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0B775C" w:rsidRDefault="00F55445" w:rsidP="00E93744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طرح درس</w:t>
      </w:r>
      <w:r w:rsidR="00E93744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دانشگاه علوم پزشکی ایلام</w:t>
      </w:r>
    </w:p>
    <w:p w:rsidR="0050127E" w:rsidRDefault="00F55445" w:rsidP="0076103D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D43BE1">
        <w:rPr>
          <w:rFonts w:cs="B Titr" w:hint="cs"/>
          <w:sz w:val="24"/>
          <w:szCs w:val="24"/>
          <w:rtl/>
        </w:rPr>
        <w:t xml:space="preserve"> </w:t>
      </w:r>
      <w:r w:rsidR="0076103D">
        <w:rPr>
          <w:rFonts w:cs="B Titr" w:hint="cs"/>
          <w:b/>
          <w:bCs/>
          <w:sz w:val="24"/>
          <w:szCs w:val="24"/>
          <w:rtl/>
          <w:lang w:bidi="ar-SA"/>
        </w:rPr>
        <w:t>اخلاق پرستاری</w:t>
      </w:r>
      <w:r w:rsidR="007F11FB" w:rsidRPr="007F11FB">
        <w:rPr>
          <w:rFonts w:cs="B Titr" w:hint="cs"/>
          <w:b/>
          <w:bCs/>
          <w:sz w:val="24"/>
          <w:szCs w:val="24"/>
          <w:rtl/>
        </w:rPr>
        <w:t xml:space="preserve"> </w:t>
      </w:r>
      <w:r w:rsidR="007F11FB">
        <w:rPr>
          <w:rFonts w:cs="B Titr" w:hint="cs"/>
          <w:b/>
          <w:bCs/>
          <w:sz w:val="24"/>
          <w:szCs w:val="24"/>
          <w:rtl/>
        </w:rPr>
        <w:t xml:space="preserve">  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 xml:space="preserve">؛ نیمسال </w:t>
      </w:r>
      <w:r w:rsidR="00D43BE1">
        <w:rPr>
          <w:rFonts w:cs="B Mitra" w:hint="cs"/>
          <w:b/>
          <w:bCs/>
          <w:sz w:val="28"/>
          <w:szCs w:val="28"/>
          <w:rtl/>
        </w:rPr>
        <w:t>دوم</w:t>
      </w:r>
      <w:r w:rsidR="003358DE">
        <w:rPr>
          <w:rFonts w:cs="B Mitra" w:hint="cs"/>
          <w:b/>
          <w:bCs/>
          <w:sz w:val="28"/>
          <w:szCs w:val="28"/>
          <w:rtl/>
        </w:rPr>
        <w:t xml:space="preserve"> </w:t>
      </w:r>
      <w:r w:rsidR="005E444E">
        <w:rPr>
          <w:rFonts w:cs="B Mitra" w:hint="cs"/>
          <w:b/>
          <w:bCs/>
          <w:sz w:val="28"/>
          <w:szCs w:val="28"/>
          <w:rtl/>
        </w:rPr>
        <w:t xml:space="preserve"> </w:t>
      </w:r>
      <w:r w:rsidR="00D43BE1">
        <w:rPr>
          <w:rFonts w:cs="B Mitra" w:hint="cs"/>
          <w:b/>
          <w:bCs/>
          <w:sz w:val="28"/>
          <w:szCs w:val="28"/>
          <w:rtl/>
        </w:rPr>
        <w:t>1402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>-</w:t>
      </w:r>
      <w:r w:rsidR="00D43BE1">
        <w:rPr>
          <w:rFonts w:cs="B Mitra" w:hint="cs"/>
          <w:b/>
          <w:bCs/>
          <w:sz w:val="28"/>
          <w:szCs w:val="28"/>
          <w:rtl/>
        </w:rPr>
        <w:t>1403</w:t>
      </w:r>
    </w:p>
    <w:p w:rsidR="00F55445" w:rsidRPr="000B775C" w:rsidRDefault="00F55445" w:rsidP="00E0797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E07976">
        <w:rPr>
          <w:rFonts w:cs="B Titr" w:hint="cs"/>
          <w:sz w:val="24"/>
          <w:szCs w:val="24"/>
          <w:rtl/>
        </w:rPr>
        <w:t>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</w:t>
      </w:r>
      <w:r w:rsidR="00DF6425">
        <w:rPr>
          <w:rFonts w:cs="B Titr" w:hint="cs"/>
          <w:sz w:val="24"/>
          <w:szCs w:val="24"/>
          <w:rtl/>
        </w:rPr>
        <w:t xml:space="preserve">               </w:t>
      </w:r>
      <w:r w:rsidR="00986CAA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E07976">
        <w:rPr>
          <w:rFonts w:cs="B Titr" w:hint="cs"/>
          <w:sz w:val="24"/>
          <w:szCs w:val="24"/>
          <w:rtl/>
        </w:rPr>
        <w:t>پرستاری</w:t>
      </w:r>
    </w:p>
    <w:p w:rsidR="00F55445" w:rsidRPr="000B775C" w:rsidRDefault="00F55445" w:rsidP="0076103D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A94E7E" w:rsidRPr="00A94E7E">
        <w:rPr>
          <w:rFonts w:cs="B Mitra" w:hint="cs"/>
          <w:b/>
          <w:bCs/>
          <w:sz w:val="24"/>
          <w:szCs w:val="24"/>
          <w:rtl/>
        </w:rPr>
        <w:t xml:space="preserve">درس </w:t>
      </w:r>
      <w:r w:rsidR="0076103D">
        <w:rPr>
          <w:rFonts w:cs="B Mitra" w:hint="cs"/>
          <w:b/>
          <w:bCs/>
          <w:sz w:val="24"/>
          <w:szCs w:val="24"/>
          <w:rtl/>
          <w:lang w:bidi="ar-SA"/>
        </w:rPr>
        <w:t>اخلاق پرستاری</w:t>
      </w:r>
      <w:r w:rsidR="00514D48" w:rsidRPr="00514D48">
        <w:rPr>
          <w:rFonts w:cs="B Mitra" w:hint="cs"/>
          <w:b/>
          <w:bCs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50127E" w:rsidRPr="0050127E">
        <w:rPr>
          <w:rFonts w:cs="B Mitra" w:hint="cs"/>
          <w:b/>
          <w:bCs/>
          <w:sz w:val="24"/>
          <w:szCs w:val="24"/>
          <w:rtl/>
        </w:rPr>
        <w:t xml:space="preserve"> </w:t>
      </w:r>
      <w:r w:rsidR="0050127E">
        <w:rPr>
          <w:rFonts w:cs="B Mitra" w:hint="cs"/>
          <w:b/>
          <w:bCs/>
          <w:sz w:val="24"/>
          <w:szCs w:val="24"/>
          <w:rtl/>
        </w:rPr>
        <w:t>مقطع کارشناسی</w:t>
      </w:r>
    </w:p>
    <w:p w:rsidR="00F55445" w:rsidRPr="000B775C" w:rsidRDefault="00F55445" w:rsidP="0076103D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6534C1">
        <w:rPr>
          <w:rFonts w:cs="B Titr" w:hint="cs"/>
          <w:sz w:val="20"/>
          <w:szCs w:val="20"/>
          <w:rtl/>
        </w:rPr>
        <w:t xml:space="preserve"> </w:t>
      </w:r>
      <w:r w:rsidR="003358DE">
        <w:rPr>
          <w:rFonts w:cs="B Titr" w:hint="cs"/>
          <w:sz w:val="20"/>
          <w:szCs w:val="20"/>
          <w:rtl/>
        </w:rPr>
        <w:t xml:space="preserve">شنبه </w:t>
      </w:r>
      <w:r w:rsidR="0076103D">
        <w:rPr>
          <w:rFonts w:cs="B Titr" w:hint="cs"/>
          <w:sz w:val="20"/>
          <w:szCs w:val="20"/>
          <w:rtl/>
        </w:rPr>
        <w:t>10</w:t>
      </w:r>
      <w:r w:rsidR="003358DE">
        <w:rPr>
          <w:rFonts w:cs="B Titr" w:hint="cs"/>
          <w:sz w:val="20"/>
          <w:szCs w:val="20"/>
          <w:rtl/>
        </w:rPr>
        <w:t xml:space="preserve"> ت</w:t>
      </w:r>
      <w:r w:rsidR="00D43BE1">
        <w:rPr>
          <w:rFonts w:cs="B Titr" w:hint="cs"/>
          <w:sz w:val="20"/>
          <w:szCs w:val="20"/>
          <w:rtl/>
        </w:rPr>
        <w:t xml:space="preserve">ا </w:t>
      </w:r>
      <w:r w:rsidR="0076103D">
        <w:rPr>
          <w:rFonts w:cs="B Titr" w:hint="cs"/>
          <w:sz w:val="20"/>
          <w:szCs w:val="20"/>
          <w:rtl/>
        </w:rPr>
        <w:t>12</w:t>
      </w:r>
      <w:r w:rsidR="00D43BE1">
        <w:rPr>
          <w:rFonts w:cs="B Titr" w:hint="cs"/>
          <w:sz w:val="20"/>
          <w:szCs w:val="20"/>
          <w:rtl/>
        </w:rPr>
        <w:t xml:space="preserve"> </w:t>
      </w:r>
      <w:r w:rsidR="00A94E7E">
        <w:rPr>
          <w:rFonts w:cs="B Titr" w:hint="cs"/>
          <w:sz w:val="20"/>
          <w:szCs w:val="20"/>
          <w:rtl/>
        </w:rPr>
        <w:t xml:space="preserve">                               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E07976" w:rsidRPr="00CC567C">
        <w:rPr>
          <w:rFonts w:cs="B Titr" w:hint="cs"/>
          <w:sz w:val="20"/>
          <w:szCs w:val="20"/>
          <w:rtl/>
        </w:rPr>
        <w:t>دانشکده پرستاری و مامایی</w:t>
      </w:r>
    </w:p>
    <w:p w:rsidR="00F55445" w:rsidRPr="000B775C" w:rsidRDefault="00F55445" w:rsidP="00E0797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Pr="00CC567C">
        <w:rPr>
          <w:rFonts w:cs="B Titr" w:hint="cs"/>
          <w:sz w:val="20"/>
          <w:szCs w:val="20"/>
          <w:rtl/>
        </w:rPr>
        <w:t xml:space="preserve"> </w:t>
      </w:r>
      <w:r w:rsidR="00E07976" w:rsidRPr="00CC567C">
        <w:rPr>
          <w:rFonts w:cs="B Titr" w:hint="cs"/>
          <w:sz w:val="20"/>
          <w:szCs w:val="20"/>
          <w:rtl/>
        </w:rPr>
        <w:t>سارامحمدنژاد</w:t>
      </w:r>
      <w:r w:rsidRPr="000B775C">
        <w:rPr>
          <w:rFonts w:cs="B Titr" w:hint="cs"/>
          <w:sz w:val="24"/>
          <w:szCs w:val="24"/>
          <w:rtl/>
        </w:rPr>
        <w:t xml:space="preserve">                       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E07976">
        <w:rPr>
          <w:rFonts w:cs="B Titr" w:hint="cs"/>
          <w:sz w:val="24"/>
          <w:szCs w:val="24"/>
          <w:rtl/>
        </w:rPr>
        <w:t>ندارد</w:t>
      </w:r>
      <w:r w:rsidR="00A94E7E">
        <w:rPr>
          <w:rFonts w:cs="B Titr" w:hint="cs"/>
          <w:sz w:val="24"/>
          <w:szCs w:val="24"/>
          <w:rtl/>
        </w:rPr>
        <w:t>- تعداد واحد:1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E07976">
        <w:rPr>
          <w:rFonts w:cs="B Titr" w:hint="cs"/>
          <w:sz w:val="24"/>
          <w:szCs w:val="24"/>
          <w:rtl/>
        </w:rPr>
        <w:t>دانشگاه علوم پزشکی ایلام-دانشکده پرستاری و مامایی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</w:t>
      </w:r>
      <w:r w:rsidRPr="00E07976">
        <w:rPr>
          <w:rFonts w:cs="B Titr" w:hint="cs"/>
          <w:b/>
          <w:bCs/>
          <w:sz w:val="24"/>
          <w:szCs w:val="24"/>
          <w:rtl/>
        </w:rPr>
        <w:t>آدرس</w:t>
      </w:r>
      <w:r w:rsidRPr="00E07976">
        <w:rPr>
          <w:rFonts w:cs="B Titr"/>
          <w:b/>
          <w:bCs/>
          <w:sz w:val="24"/>
          <w:szCs w:val="24"/>
        </w:rPr>
        <w:t>Email</w:t>
      </w:r>
      <w:r w:rsidR="00E07976" w:rsidRPr="00E07976">
        <w:rPr>
          <w:rFonts w:cs="B Titr" w:hint="cs"/>
          <w:b/>
          <w:bCs/>
          <w:sz w:val="24"/>
          <w:szCs w:val="24"/>
          <w:rtl/>
        </w:rPr>
        <w:t>:</w:t>
      </w:r>
      <w:r w:rsidR="00E07976" w:rsidRPr="00E07976">
        <w:rPr>
          <w:rFonts w:cs="B Zar"/>
          <w:sz w:val="24"/>
          <w:szCs w:val="24"/>
        </w:rPr>
        <w:t xml:space="preserve"> </w:t>
      </w:r>
      <w:r w:rsidR="00E07976" w:rsidRPr="00CC567C">
        <w:rPr>
          <w:rFonts w:cs="B Zar"/>
          <w:b/>
          <w:bCs/>
          <w:sz w:val="24"/>
          <w:szCs w:val="24"/>
        </w:rPr>
        <w:t>Saranursing68@yashoo.com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7F11FB" w:rsidRDefault="00E513B8" w:rsidP="007F11F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</w:t>
            </w:r>
            <w:r w:rsidR="00586B79" w:rsidRPr="00586B79">
              <w:rPr>
                <w:rFonts w:ascii="Times New Roman" w:eastAsia="SimSun" w:hAnsi="Times New Roman" w:cs="B Mitra" w:hint="cs"/>
                <w:sz w:val="24"/>
                <w:szCs w:val="28"/>
                <w:rtl/>
                <w:lang w:eastAsia="zh-CN"/>
              </w:rPr>
              <w:t xml:space="preserve"> این درس مبانی نظری و مهارتهای لازم برای اقدامات اخلاقی در مراقبتهای پرستاری و برقراری ارتباط حرفه ای را بر اساس ارزشهای انسانی فراهم می کند. در این درس فراگیران با نحوه حمایت از حقوق مددجویان و خانواده آنها آشنا شده و راههای توسعه اعمال اخلاقی در پرستاری را فرا می گیرند. در این درس علاوه بر بررسی ماهیت موضوعات اخلاق پرستاری، نظریه های اخلاقی مورد بررسی قرار گرفته و جنبه های اخلاقی اعمال و ارتباطات حرفه ای پرستاری تجزیه و تحلیل می شود. در این درس فراگیران به موضوعات اخلاقی در زمینه کار پرستاری حساس شده و تصمیم گیری اخلاقی را تجربه و تمرین می کنند تا از این راه صلاحیتهای اخلاق حرفه ای در آنها تقویت شود.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E07976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976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50127E" w:rsidRDefault="0050127E" w:rsidP="0050127E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شناختی:</w:t>
            </w:r>
          </w:p>
          <w:p w:rsidR="0076103D" w:rsidRPr="0076103D" w:rsidRDefault="0076103D" w:rsidP="0076103D">
            <w:pPr>
              <w:rPr>
                <w:rFonts w:cs="B Mitra"/>
                <w:b/>
                <w:bCs/>
                <w:rtl/>
              </w:rPr>
            </w:pPr>
            <w:r w:rsidRPr="0076103D">
              <w:rPr>
                <w:rFonts w:cs="B Mitra" w:hint="cs"/>
                <w:b/>
                <w:bCs/>
                <w:rtl/>
              </w:rPr>
              <w:t>اهداف رفتاری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rtl/>
              </w:rPr>
            </w:pPr>
            <w:r w:rsidRPr="0076103D">
              <w:rPr>
                <w:rFonts w:cs="B Mitra" w:hint="cs"/>
                <w:b/>
                <w:bCs/>
                <w:rtl/>
              </w:rPr>
              <w:t xml:space="preserve"> حیطه شناختی: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 w:hint="cs"/>
                <w:rtl/>
              </w:rPr>
              <w:t>ا</w:t>
            </w:r>
            <w:r w:rsidRPr="0076103D">
              <w:rPr>
                <w:rFonts w:cs="B Mitra"/>
                <w:rtl/>
              </w:rPr>
              <w:t>رزش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 حرفه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پرستار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را</w:t>
            </w:r>
            <w:r w:rsidRPr="0076103D">
              <w:rPr>
                <w:rFonts w:cs="B Mitra"/>
                <w:rtl/>
              </w:rPr>
              <w:t xml:space="preserve"> شرح دهد</w:t>
            </w:r>
            <w:r w:rsidRPr="0076103D">
              <w:rPr>
                <w:rFonts w:cs="B Mitra" w:hint="cs"/>
                <w:rtl/>
              </w:rPr>
              <w:t>(دانش-درک)</w:t>
            </w:r>
            <w:r w:rsidRPr="0076103D">
              <w:rPr>
                <w:rFonts w:cs="B Mitra"/>
              </w:rPr>
              <w:t>.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مصاد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ق</w:t>
            </w:r>
            <w:r w:rsidRPr="0076103D">
              <w:rPr>
                <w:rFonts w:cs="B Mitra"/>
                <w:rtl/>
              </w:rPr>
              <w:t xml:space="preserve"> ارزش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 حرفه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/>
                <w:rtl/>
              </w:rPr>
              <w:t>ارائه مراقبت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نظر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ه</w:t>
            </w:r>
            <w:r w:rsidRPr="0076103D">
              <w:rPr>
                <w:rFonts w:cs="B Mitra"/>
                <w:rtl/>
              </w:rPr>
              <w:t xml:space="preserve">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لاقی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 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 نظر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ه</w:t>
            </w:r>
            <w:r w:rsidRPr="0076103D">
              <w:rPr>
                <w:rFonts w:cs="B Mitra"/>
                <w:rtl/>
              </w:rPr>
              <w:t xml:space="preserve">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ارائه مراقبت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(کاربرد</w:t>
            </w:r>
            <w:r w:rsidRPr="0076103D">
              <w:rPr>
                <w:rFonts w:cs="B Mitra" w:hint="cs"/>
                <w:rtl/>
              </w:rPr>
              <w:t>).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اصول چهارگانه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 ز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ست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 اصول چهارگانه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 ز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ست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ارائه مراقبت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مفاه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رازدار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حر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خصوص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 مفاه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رازدار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حر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خصوص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ارائه مراقبت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(کاربرد</w:t>
            </w:r>
            <w:r w:rsidRPr="0076103D">
              <w:rPr>
                <w:rFonts w:cs="B Mitra" w:hint="cs"/>
                <w:rtl/>
              </w:rPr>
              <w:t>).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مفاه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حساس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ت،</w:t>
            </w:r>
            <w:r w:rsidRPr="0076103D">
              <w:rPr>
                <w:rFonts w:cs="B Mitra"/>
                <w:rtl/>
              </w:rPr>
              <w:t xml:space="preserve"> شجاعت و تصم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 مفاه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حساس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ت،</w:t>
            </w:r>
            <w:r w:rsidRPr="0076103D">
              <w:rPr>
                <w:rFonts w:cs="B Mitra"/>
                <w:rtl/>
              </w:rPr>
              <w:t xml:space="preserve"> شجاعت و تصم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ارائه مراقبت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مفاه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</w:t>
            </w:r>
            <w:r w:rsidRPr="0076103D">
              <w:rPr>
                <w:rFonts w:cs="B Mitra" w:hint="cs"/>
                <w:rtl/>
              </w:rPr>
              <w:t>شان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/>
                <w:rtl/>
              </w:rPr>
              <w:t>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سترس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 مفاه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</w:t>
            </w:r>
            <w:r w:rsidRPr="0076103D">
              <w:rPr>
                <w:rFonts w:cs="B Mitra" w:hint="cs"/>
                <w:rtl/>
              </w:rPr>
              <w:t>شان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و</w:t>
            </w:r>
            <w:r w:rsidRPr="0076103D">
              <w:rPr>
                <w:rFonts w:cs="B Mitra"/>
                <w:rtl/>
              </w:rPr>
              <w:t xml:space="preserve"> 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سترس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ارائه مراقبت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مفهوم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من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 مفهوم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من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</w:t>
            </w:r>
            <w:r w:rsidRPr="0076103D">
              <w:rPr>
                <w:rFonts w:cs="B Mitra"/>
                <w:rtl/>
              </w:rPr>
              <w:t xml:space="preserve"> در ارائه مراقبت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انواع خطاها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lastRenderedPageBreak/>
              <w:t>راهکارها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کنترل و مد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/>
                <w:rtl/>
              </w:rPr>
              <w:t xml:space="preserve"> انواع خطاها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 (تحل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شه</w:t>
            </w:r>
            <w:r w:rsidRPr="0076103D">
              <w:rPr>
                <w:rFonts w:cs="B Mitra"/>
                <w:rtl/>
              </w:rPr>
              <w:t xml:space="preserve">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خطاها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تعارض منافع و راهکارها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رفع آن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انواع تعارض منافع در حرفه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شرح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برا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انواع تعارض منافع در حرفه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راهکار ارائه دهد (تحل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</w:t>
            </w:r>
            <w:r w:rsidRPr="0076103D">
              <w:rPr>
                <w:rFonts w:cs="B Mitra"/>
                <w:rtl/>
              </w:rPr>
              <w:t xml:space="preserve"> و ترک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ب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 w:hint="cs"/>
                <w:rtl/>
              </w:rPr>
              <w:t>گروه های آسیب پذیر را تعرف کند و اصول اخلاقی مربوط به گروه های آسیب پذیر را بداند(دانش و درک)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اصول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ارتباط درمان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انتقال خبر بد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توانا</w:t>
            </w:r>
            <w:r w:rsidRPr="0076103D">
              <w:rPr>
                <w:rFonts w:cs="B Mitra" w:hint="cs"/>
                <w:rtl/>
              </w:rPr>
              <w:t>یی</w:t>
            </w:r>
            <w:r w:rsidRPr="0076103D">
              <w:rPr>
                <w:rFonts w:cs="B Mitra"/>
                <w:rtl/>
              </w:rPr>
              <w:t xml:space="preserve"> به کار بستن اصول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ارتباط درمان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انتقال خبر بد داشته باشد 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توانا</w:t>
            </w:r>
            <w:r w:rsidRPr="0076103D">
              <w:rPr>
                <w:rFonts w:cs="B Mitra" w:hint="cs"/>
                <w:rtl/>
              </w:rPr>
              <w:t>یی</w:t>
            </w:r>
            <w:r w:rsidRPr="0076103D">
              <w:rPr>
                <w:rFonts w:cs="B Mitra"/>
                <w:rtl/>
              </w:rPr>
              <w:t xml:space="preserve"> به کار بستن </w:t>
            </w:r>
            <w:r w:rsidRPr="0076103D">
              <w:rPr>
                <w:rFonts w:cs="B Mitra" w:hint="cs"/>
                <w:rtl/>
              </w:rPr>
              <w:t>استدلال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تصم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</w:t>
            </w:r>
            <w:r w:rsidRPr="0076103D">
              <w:rPr>
                <w:rFonts w:cs="B Mitra" w:hint="cs"/>
                <w:rtl/>
              </w:rPr>
              <w:t xml:space="preserve">سازی 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داشته باشد 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کدها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راهنما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رفتار حرفه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دهد(دانش، درک</w:t>
            </w:r>
            <w:r w:rsidRPr="0076103D">
              <w:rPr>
                <w:rFonts w:cs="B Mitra"/>
              </w:rPr>
              <w:t>).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 کدها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لاقی</w:t>
            </w:r>
            <w:r w:rsidRPr="0076103D">
              <w:rPr>
                <w:rFonts w:cs="B Mitra"/>
                <w:rtl/>
              </w:rPr>
              <w:t xml:space="preserve"> در عملکرد حرفه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بندها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منشور حقوق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ماررا</w:t>
            </w:r>
            <w:r w:rsidRPr="0076103D">
              <w:rPr>
                <w:rFonts w:cs="B Mitra"/>
                <w:rtl/>
              </w:rPr>
              <w:t xml:space="preserve"> توض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 w:hint="eastAsia"/>
                <w:rtl/>
              </w:rPr>
              <w:t>دهد</w:t>
            </w:r>
            <w:r w:rsidRPr="0076103D">
              <w:rPr>
                <w:rFonts w:cs="B Mitra"/>
                <w:rtl/>
              </w:rPr>
              <w:t>(دانش، درک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کاربردبندها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منشور حقوق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ماررادر</w:t>
            </w:r>
            <w:r w:rsidRPr="0076103D">
              <w:rPr>
                <w:rFonts w:cs="B Mitra"/>
                <w:rtl/>
              </w:rPr>
              <w:t xml:space="preserve"> عملکرد حرفه ا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پرستار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را</w:t>
            </w:r>
            <w:r w:rsidRPr="0076103D">
              <w:rPr>
                <w:rFonts w:cs="B Mitra"/>
                <w:rtl/>
              </w:rPr>
              <w:t xml:space="preserve">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 w:hint="eastAsia"/>
                <w:rtl/>
              </w:rPr>
              <w:t>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(کاربرد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قوان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ن،</w:t>
            </w:r>
            <w:r w:rsidRPr="0076103D">
              <w:rPr>
                <w:rFonts w:cs="B Mitra"/>
                <w:rtl/>
              </w:rPr>
              <w:t xml:space="preserve"> مقررات و مسئول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/>
                <w:rtl/>
              </w:rPr>
              <w:t xml:space="preserve">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حرفه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پرستاران را تشر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ح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(دانش، درک</w:t>
            </w:r>
            <w:r w:rsidRPr="0076103D">
              <w:rPr>
                <w:rFonts w:cs="B Mitra"/>
              </w:rPr>
              <w:t>).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حقوق و مسئول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/>
                <w:rtl/>
              </w:rPr>
              <w:t xml:space="preserve">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 را در شرا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ط</w:t>
            </w:r>
            <w:r w:rsidRPr="0076103D">
              <w:rPr>
                <w:rFonts w:cs="B Mitra"/>
                <w:rtl/>
              </w:rPr>
              <w:t xml:space="preserve"> مختلف تب</w:t>
            </w:r>
            <w:r w:rsidRPr="0076103D">
              <w:rPr>
                <w:rFonts w:cs="B Mitra" w:hint="cs"/>
                <w:rtl/>
              </w:rPr>
              <w:t>یی</w:t>
            </w:r>
            <w:r w:rsidRPr="0076103D">
              <w:rPr>
                <w:rFonts w:cs="B Mitra" w:hint="eastAsia"/>
                <w:rtl/>
              </w:rPr>
              <w:t>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سنار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وها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را </w:t>
            </w:r>
            <w:r w:rsidRPr="0076103D">
              <w:rPr>
                <w:rFonts w:cs="B Mitra" w:hint="cs"/>
                <w:rtl/>
              </w:rPr>
              <w:t xml:space="preserve">در ارتباط با دروس تخصصی و مبتنی بر مورد </w:t>
            </w:r>
            <w:r w:rsidRPr="0076103D">
              <w:rPr>
                <w:rFonts w:cs="B Mitra"/>
                <w:rtl/>
              </w:rPr>
              <w:t>بررس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</w:t>
            </w:r>
            <w:r w:rsidRPr="0076103D">
              <w:rPr>
                <w:rFonts w:cs="B Mitra" w:hint="cs"/>
                <w:rtl/>
              </w:rPr>
              <w:t>).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ک</w:t>
            </w:r>
            <w:r w:rsidRPr="0076103D">
              <w:rPr>
                <w:rFonts w:cs="B Mitra"/>
                <w:rtl/>
              </w:rPr>
              <w:t xml:space="preserve"> گزارش مورد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ارائه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ل،ترک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ب،</w:t>
            </w:r>
            <w:r w:rsidRPr="0076103D">
              <w:rPr>
                <w:rFonts w:cs="B Mitra"/>
                <w:rtl/>
              </w:rPr>
              <w:t xml:space="preserve"> ارزش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اب</w:t>
            </w:r>
            <w:r w:rsidRPr="0076103D">
              <w:rPr>
                <w:rFonts w:cs="B Mitra" w:hint="cs"/>
                <w:rtl/>
              </w:rPr>
              <w:t>ی)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راهکارها</w:t>
            </w:r>
            <w:r w:rsidRPr="0076103D">
              <w:rPr>
                <w:rFonts w:cs="B Mitra" w:hint="cs"/>
                <w:rtl/>
              </w:rPr>
              <w:t>یی</w:t>
            </w:r>
            <w:r w:rsidRPr="0076103D">
              <w:rPr>
                <w:rFonts w:cs="B Mitra"/>
                <w:rtl/>
              </w:rPr>
              <w:t xml:space="preserve"> برا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توسعه</w:t>
            </w:r>
            <w:r w:rsidRPr="0076103D">
              <w:rPr>
                <w:rFonts w:cs="B Mitra"/>
                <w:rtl/>
              </w:rPr>
              <w:t xml:space="preserve"> عملکرد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</w:t>
            </w:r>
            <w:r w:rsidRPr="0076103D">
              <w:rPr>
                <w:rFonts w:cs="B Mitra" w:hint="eastAsia"/>
                <w:rtl/>
              </w:rPr>
              <w:t>در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ارائه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(تحل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ل،</w:t>
            </w:r>
            <w:r w:rsidRPr="0076103D">
              <w:rPr>
                <w:rFonts w:cs="B Mitra"/>
                <w:rtl/>
              </w:rPr>
              <w:t xml:space="preserve"> ترک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ب،</w:t>
            </w:r>
            <w:r w:rsidRPr="0076103D">
              <w:rPr>
                <w:rFonts w:cs="B Mitra"/>
                <w:rtl/>
              </w:rPr>
              <w:t xml:space="preserve"> ارزش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اب</w:t>
            </w:r>
            <w:r w:rsidRPr="0076103D">
              <w:rPr>
                <w:rFonts w:cs="B Mitra" w:hint="cs"/>
                <w:rtl/>
              </w:rPr>
              <w:t>ی)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rtl/>
              </w:rPr>
            </w:pPr>
            <w:r w:rsidRPr="0076103D">
              <w:rPr>
                <w:rFonts w:cs="B Mitra" w:hint="eastAsia"/>
                <w:b/>
                <w:bCs/>
                <w:rtl/>
              </w:rPr>
              <w:t>ح</w:t>
            </w:r>
            <w:r w:rsidRPr="0076103D">
              <w:rPr>
                <w:rFonts w:cs="B Mitra" w:hint="cs"/>
                <w:b/>
                <w:bCs/>
                <w:rtl/>
              </w:rPr>
              <w:t>ی</w:t>
            </w:r>
            <w:r w:rsidRPr="0076103D">
              <w:rPr>
                <w:rFonts w:cs="B Mitra" w:hint="eastAsia"/>
                <w:b/>
                <w:bCs/>
                <w:rtl/>
              </w:rPr>
              <w:t>طه</w:t>
            </w:r>
            <w:r w:rsidRPr="0076103D">
              <w:rPr>
                <w:rFonts w:cs="B Mitra"/>
                <w:b/>
                <w:bCs/>
                <w:rtl/>
              </w:rPr>
              <w:t xml:space="preserve"> عاطفي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کتب، مقاالت، مجالت، سخنران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ها، ف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لم</w:t>
            </w:r>
            <w:r w:rsidRPr="0076103D">
              <w:rPr>
                <w:rFonts w:cs="B Mitra"/>
                <w:rtl/>
              </w:rPr>
              <w:t xml:space="preserve"> ها و ... مرتبط</w:t>
            </w:r>
            <w:r w:rsidRPr="0076103D">
              <w:rPr>
                <w:rFonts w:cs="B Mitra" w:hint="cs"/>
                <w:rtl/>
              </w:rPr>
              <w:t xml:space="preserve"> با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را</w:t>
            </w:r>
            <w:r w:rsidRPr="0076103D">
              <w:rPr>
                <w:rFonts w:cs="B Mitra"/>
                <w:rtl/>
              </w:rPr>
              <w:t xml:space="preserve"> مطالعه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(توجه و در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افت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در خصوص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/>
                <w:rtl/>
              </w:rPr>
              <w:t>موضوعات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/>
                <w:rtl/>
              </w:rPr>
              <w:t>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سؤال</w:t>
            </w:r>
            <w:r w:rsidRPr="0076103D">
              <w:rPr>
                <w:rFonts w:cs="B Mitra"/>
                <w:rtl/>
              </w:rPr>
              <w:t xml:space="preserve"> بپرسد (توجه و در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افت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در مباحث ک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س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داوطلبانه شرکت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(واکنش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نسبت به موضوعات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</w:t>
            </w:r>
            <w:r w:rsidRPr="0076103D">
              <w:rPr>
                <w:rFonts w:cs="B Mitra" w:hint="eastAsia"/>
                <w:rtl/>
              </w:rPr>
              <w:t>حساس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 w:hint="eastAsia"/>
                <w:rtl/>
              </w:rPr>
              <w:t>نشان</w:t>
            </w:r>
            <w:r w:rsidRPr="0076103D">
              <w:rPr>
                <w:rFonts w:cs="B Mitra"/>
                <w:rtl/>
              </w:rPr>
              <w:t xml:space="preserve"> دهد(واکنش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افکار، احساسات، باورها و عقا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خود را در خصوص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/>
                <w:rtl/>
              </w:rPr>
              <w:t>موضوعات و چالش ها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/>
                <w:rtl/>
              </w:rPr>
              <w:t>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(ارزش گذار</w:t>
            </w:r>
            <w:r w:rsidRPr="0076103D">
              <w:rPr>
                <w:rFonts w:cs="B Mitra" w:hint="cs"/>
                <w:rtl/>
              </w:rPr>
              <w:t>ی)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خود را به رعا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/>
                <w:rtl/>
              </w:rPr>
              <w:t xml:space="preserve"> اصول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مراقبت از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</w:t>
            </w:r>
            <w:r w:rsidRPr="0076103D">
              <w:rPr>
                <w:rFonts w:cs="B Mitra"/>
                <w:rtl/>
              </w:rPr>
              <w:t xml:space="preserve"> و برخورد با سا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ر</w:t>
            </w:r>
            <w:r w:rsidRPr="0076103D">
              <w:rPr>
                <w:rFonts w:cs="B Mitra"/>
                <w:rtl/>
              </w:rPr>
              <w:t xml:space="preserve"> دانشجو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ان</w:t>
            </w:r>
            <w:r w:rsidRPr="0076103D">
              <w:rPr>
                <w:rFonts w:cs="B Mitra"/>
                <w:rtl/>
              </w:rPr>
              <w:t xml:space="preserve"> و اعضا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ت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س</w:t>
            </w:r>
            <w:r w:rsidRPr="0076103D">
              <w:rPr>
                <w:rFonts w:cs="B Mitra" w:hint="cs"/>
                <w:rtl/>
              </w:rPr>
              <w:t>لام</w:t>
            </w:r>
            <w:r w:rsidRPr="0076103D">
              <w:rPr>
                <w:rFonts w:cs="B Mitra"/>
                <w:rtl/>
              </w:rPr>
              <w:t>ت متعهد بداند(ارزش گذار</w:t>
            </w:r>
            <w:r w:rsidRPr="0076103D">
              <w:rPr>
                <w:rFonts w:cs="B Mitra" w:hint="cs"/>
                <w:rtl/>
              </w:rPr>
              <w:t>ی)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نسبت به ارزش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انسان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و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رابطه با گروهها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آس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ب</w:t>
            </w:r>
            <w:r w:rsidRPr="0076103D">
              <w:rPr>
                <w:rFonts w:cs="B Mitra"/>
                <w:rtl/>
              </w:rPr>
              <w:t xml:space="preserve"> پذ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ر</w:t>
            </w:r>
            <w:r w:rsidRPr="0076103D">
              <w:rPr>
                <w:rFonts w:cs="B Mitra"/>
                <w:rtl/>
              </w:rPr>
              <w:t xml:space="preserve"> و خانواده آنان پا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بند</w:t>
            </w:r>
            <w:r w:rsidRPr="0076103D">
              <w:rPr>
                <w:rFonts w:cs="B Mitra"/>
                <w:rtl/>
              </w:rPr>
              <w:t xml:space="preserve"> باشد(ارزش گذار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،</w:t>
            </w:r>
            <w:r w:rsidRPr="0076103D">
              <w:rPr>
                <w:rFonts w:cs="B Mitra"/>
                <w:rtl/>
              </w:rPr>
              <w:t xml:space="preserve"> سامانده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ارزش ها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از بندها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منشور حقوق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</w:t>
            </w:r>
            <w:r w:rsidRPr="0076103D">
              <w:rPr>
                <w:rFonts w:cs="B Mitra"/>
                <w:rtl/>
              </w:rPr>
              <w:t xml:space="preserve"> در هنگام مراقبت از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</w:t>
            </w:r>
            <w:r w:rsidRPr="0076103D">
              <w:rPr>
                <w:rFonts w:cs="B Mitra"/>
                <w:rtl/>
              </w:rPr>
              <w:t xml:space="preserve"> حما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(ارزش گذار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،</w:t>
            </w:r>
            <w:r w:rsidRPr="0076103D">
              <w:rPr>
                <w:rFonts w:cs="B Mitra"/>
                <w:rtl/>
              </w:rPr>
              <w:t xml:space="preserve"> سامانده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ارزش ها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برا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توج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ه</w:t>
            </w:r>
            <w:r w:rsidRPr="0076103D">
              <w:rPr>
                <w:rFonts w:cs="B Mitra"/>
                <w:rtl/>
              </w:rPr>
              <w:t xml:space="preserve"> افکار، احساسات،باورها و عقا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خود درموضوعات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/>
                <w:rtl/>
              </w:rPr>
              <w:t>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،</w:t>
            </w:r>
            <w:r w:rsidRPr="0076103D">
              <w:rPr>
                <w:rFonts w:cs="B Mitra"/>
                <w:rtl/>
              </w:rPr>
              <w:t xml:space="preserve"> مع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ارها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ارزش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ارائه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(سازمانده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ارزش ها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نگرش ها و ارزش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خود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/>
                <w:rtl/>
              </w:rPr>
              <w:t>در موضوعات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پرستار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رانشان</w:t>
            </w:r>
            <w:r w:rsidRPr="0076103D">
              <w:rPr>
                <w:rFonts w:cs="B Mitra"/>
                <w:rtl/>
              </w:rPr>
              <w:t xml:space="preserve"> دهد (تبلور شخص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rtl/>
              </w:rPr>
            </w:pPr>
            <w:r w:rsidRPr="0076103D">
              <w:rPr>
                <w:rFonts w:cs="B Mitra" w:hint="eastAsia"/>
                <w:b/>
                <w:bCs/>
                <w:rtl/>
              </w:rPr>
              <w:t>ح</w:t>
            </w:r>
            <w:r w:rsidRPr="0076103D">
              <w:rPr>
                <w:rFonts w:cs="B Mitra" w:hint="cs"/>
                <w:b/>
                <w:bCs/>
                <w:rtl/>
              </w:rPr>
              <w:t>ی</w:t>
            </w:r>
            <w:r w:rsidRPr="0076103D">
              <w:rPr>
                <w:rFonts w:cs="B Mitra" w:hint="eastAsia"/>
                <w:b/>
                <w:bCs/>
                <w:rtl/>
              </w:rPr>
              <w:t>طه</w:t>
            </w:r>
            <w:r w:rsidRPr="0076103D">
              <w:rPr>
                <w:rFonts w:cs="B Mitra"/>
                <w:b/>
                <w:bCs/>
                <w:rtl/>
              </w:rPr>
              <w:t xml:space="preserve"> رواني/ حرکتي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با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/>
                <w:rtl/>
              </w:rPr>
              <w:t>استفاده از مهارت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گوش دادن و بازخورد در بحث ها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ک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س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مشارکت فعال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(دقت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آموخته ها را در عمل (ط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کار</w:t>
            </w:r>
            <w:r w:rsidRPr="0076103D">
              <w:rPr>
                <w:rFonts w:cs="B Mitra"/>
                <w:rtl/>
              </w:rPr>
              <w:t xml:space="preserve"> عمل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>) به کار 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رد</w:t>
            </w:r>
            <w:r w:rsidRPr="0076103D">
              <w:rPr>
                <w:rFonts w:cs="B Mitra"/>
                <w:rtl/>
              </w:rPr>
              <w:t xml:space="preserve"> (از تقل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تا عاد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شدن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 w:hint="cs"/>
                <w:rtl/>
              </w:rPr>
              <w:t>بتواند در موقعیت های بالینی تصمیم اخلاقی اتخاذ نمایید(اجرای مستقل)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تکال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ف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 w:hint="eastAsia"/>
                <w:rtl/>
              </w:rPr>
              <w:t>را</w:t>
            </w:r>
            <w:r w:rsidRPr="0076103D">
              <w:rPr>
                <w:rFonts w:cs="B Mitra"/>
                <w:rtl/>
              </w:rPr>
              <w:t xml:space="preserve"> ارائه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(اجرا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مستقل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مهارت در کاربرد اصول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حرفه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درموقع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ت</w:t>
            </w:r>
            <w:r w:rsidRPr="0076103D">
              <w:rPr>
                <w:rFonts w:cs="B Mitra"/>
                <w:rtl/>
              </w:rPr>
              <w:t xml:space="preserve"> ها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بال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ن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کسب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(از تقل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تا عاد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شدن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مهارت تصم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ر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درمواجهه با معض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ت اخ</w:t>
            </w:r>
            <w:r w:rsidRPr="0076103D">
              <w:rPr>
                <w:rFonts w:cs="B Mitra" w:hint="cs"/>
                <w:rtl/>
              </w:rPr>
              <w:t>لا</w:t>
            </w:r>
            <w:r w:rsidRPr="0076103D">
              <w:rPr>
                <w:rFonts w:cs="B Mitra"/>
                <w:rtl/>
              </w:rPr>
              <w:t>ق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درشرا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ط</w:t>
            </w:r>
            <w:r w:rsidRPr="0076103D">
              <w:rPr>
                <w:rFonts w:cs="B Mitra" w:hint="cs"/>
                <w:rtl/>
              </w:rPr>
              <w:t xml:space="preserve"> </w:t>
            </w:r>
            <w:r w:rsidRPr="0076103D">
              <w:rPr>
                <w:rFonts w:cs="B Mitra" w:hint="eastAsia"/>
                <w:rtl/>
              </w:rPr>
              <w:t>واقع</w:t>
            </w:r>
            <w:r w:rsidRPr="0076103D">
              <w:rPr>
                <w:rFonts w:cs="B Mitra" w:hint="cs"/>
                <w:rtl/>
              </w:rPr>
              <w:t xml:space="preserve">ی </w:t>
            </w:r>
            <w:r w:rsidRPr="0076103D">
              <w:rPr>
                <w:rFonts w:cs="B Mitra" w:hint="eastAsia"/>
                <w:rtl/>
              </w:rPr>
              <w:t>کسب</w:t>
            </w:r>
            <w:r w:rsidRPr="0076103D">
              <w:rPr>
                <w:rFonts w:cs="B Mitra"/>
                <w:rtl/>
              </w:rPr>
              <w:t xml:space="preserve"> نما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>(از تقل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د</w:t>
            </w:r>
            <w:r w:rsidRPr="0076103D">
              <w:rPr>
                <w:rFonts w:cs="B Mitra"/>
                <w:rtl/>
              </w:rPr>
              <w:t xml:space="preserve"> تا عاد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شدن</w:t>
            </w:r>
            <w:r w:rsidRPr="0076103D">
              <w:rPr>
                <w:rFonts w:cs="B Mitra" w:hint="cs"/>
                <w:rtl/>
              </w:rPr>
              <w:t>)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76103D">
              <w:rPr>
                <w:rFonts w:cs="B Mitra"/>
                <w:rtl/>
              </w:rPr>
              <w:t>رفتار حرفه 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در برخورد با ب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مار،</w:t>
            </w:r>
            <w:r w:rsidRPr="0076103D">
              <w:rPr>
                <w:rFonts w:cs="B Mitra"/>
                <w:rtl/>
              </w:rPr>
              <w:t xml:space="preserve"> مددجو، خانواده و اعضا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ت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 w:hint="eastAsia"/>
                <w:rtl/>
              </w:rPr>
              <w:t>م</w:t>
            </w:r>
            <w:r w:rsidRPr="0076103D">
              <w:rPr>
                <w:rFonts w:cs="B Mitra"/>
                <w:rtl/>
              </w:rPr>
              <w:t xml:space="preserve"> س</w:t>
            </w:r>
            <w:r w:rsidRPr="0076103D">
              <w:rPr>
                <w:rFonts w:cs="B Mitra" w:hint="cs"/>
                <w:rtl/>
              </w:rPr>
              <w:t>لامت انجام</w:t>
            </w:r>
            <w:r w:rsidRPr="0076103D">
              <w:rPr>
                <w:rFonts w:cs="B Mitra"/>
                <w:rtl/>
              </w:rPr>
              <w:t xml:space="preserve"> دهد(اجرا</w:t>
            </w:r>
            <w:r w:rsidRPr="0076103D">
              <w:rPr>
                <w:rFonts w:cs="B Mitra" w:hint="cs"/>
                <w:rtl/>
              </w:rPr>
              <w:t>ی</w:t>
            </w:r>
            <w:r w:rsidRPr="0076103D">
              <w:rPr>
                <w:rFonts w:cs="B Mitra"/>
                <w:rtl/>
              </w:rPr>
              <w:t xml:space="preserve"> مستقل).</w:t>
            </w:r>
          </w:p>
          <w:p w:rsidR="0076103D" w:rsidRPr="0076103D" w:rsidRDefault="0076103D" w:rsidP="0076103D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</w:p>
          <w:p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  <w:r w:rsidR="00E07976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حضور به موقع، رعایت نظم  کلاس های تئوری و عملی، رعایت استانداردهای تعیین شده برای کلاس و دیسیپلین آن 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5% </w:t>
            </w:r>
            <w:r w:rsidRPr="00EC1C4C">
              <w:rPr>
                <w:rFonts w:cs="B Mitra" w:hint="cs"/>
                <w:rtl/>
              </w:rPr>
              <w:t xml:space="preserve"> نمره کل 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شرکت فعال و با آمادگی قبلی در موقعیت های یادگیری ایجاد شده در کلاس ها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5%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آزمون های میان دوره ای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30%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آزمون پایان ترم تئوری  </w:t>
            </w:r>
            <w:r>
              <w:rPr>
                <w:rFonts w:cs="B Mitra" w:hint="cs"/>
                <w:b/>
                <w:bCs/>
                <w:rtl/>
              </w:rPr>
              <w:t>5</w:t>
            </w:r>
            <w:r w:rsidRPr="00EC1C4C">
              <w:rPr>
                <w:rFonts w:cs="B Mitra" w:hint="cs"/>
                <w:b/>
                <w:bCs/>
                <w:rtl/>
              </w:rPr>
              <w:t xml:space="preserve">0% 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07976" w:rsidRPr="00832934" w:rsidRDefault="00E07976" w:rsidP="00832934">
            <w:pPr>
              <w:pStyle w:val="ListParagraph"/>
              <w:tabs>
                <w:tab w:val="decimal" w:pos="270"/>
              </w:tabs>
              <w:rPr>
                <w:rFonts w:cs="B Mitra"/>
                <w:rtl/>
              </w:rPr>
            </w:pPr>
          </w:p>
          <w:p w:rsidR="00E07976" w:rsidRPr="00E513B8" w:rsidRDefault="00E07976" w:rsidP="00E07976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:rsidR="0076103D" w:rsidRPr="0076103D" w:rsidRDefault="0076103D" w:rsidP="0076103D">
            <w:pPr>
              <w:spacing w:after="160" w:line="256" w:lineRule="auto"/>
              <w:ind w:left="1440"/>
              <w:jc w:val="lowKashida"/>
              <w:rPr>
                <w:rFonts w:cs="B Nazanin"/>
                <w:rtl/>
              </w:rPr>
            </w:pPr>
            <w:r w:rsidRPr="0076103D">
              <w:rPr>
                <w:rFonts w:cs="B Nazanin"/>
                <w:rtl/>
              </w:rPr>
              <w:t>جولا</w:t>
            </w:r>
            <w:r w:rsidRPr="0076103D">
              <w:rPr>
                <w:rFonts w:cs="B Nazanin" w:hint="cs"/>
                <w:rtl/>
              </w:rPr>
              <w:t>یی</w:t>
            </w:r>
            <w:r w:rsidRPr="0076103D">
              <w:rPr>
                <w:rFonts w:cs="B Nazanin"/>
                <w:rtl/>
              </w:rPr>
              <w:t xml:space="preserve"> ، س.دهقان ن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.اخلاق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ات</w:t>
            </w:r>
            <w:r w:rsidRPr="0076103D">
              <w:rPr>
                <w:rFonts w:cs="B Nazanin"/>
                <w:rtl/>
              </w:rPr>
              <w:t xml:space="preserve"> در پرستار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،وزارت بهداشت .معاونت سلامت.دفتر امور پرستار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>.1388</w:t>
            </w:r>
          </w:p>
          <w:p w:rsidR="0076103D" w:rsidRPr="0076103D" w:rsidRDefault="0076103D" w:rsidP="0076103D">
            <w:pPr>
              <w:spacing w:after="160" w:line="256" w:lineRule="auto"/>
              <w:ind w:left="1440"/>
              <w:jc w:val="lowKashida"/>
              <w:rPr>
                <w:rFonts w:cs="B Nazanin"/>
                <w:rtl/>
              </w:rPr>
            </w:pPr>
            <w:r w:rsidRPr="0076103D">
              <w:rPr>
                <w:rFonts w:cs="B Nazanin"/>
                <w:rtl/>
              </w:rPr>
              <w:t>2-ا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از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ز، خسرو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ن .قانون وگزارش پرستار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،نشر</w:t>
            </w:r>
            <w:r w:rsidRPr="0076103D">
              <w:rPr>
                <w:rFonts w:cs="B Nazanin"/>
                <w:rtl/>
              </w:rPr>
              <w:t xml:space="preserve"> جامعه نگر.و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راست</w:t>
            </w:r>
            <w:r w:rsidRPr="0076103D">
              <w:rPr>
                <w:rFonts w:cs="B Nazanin"/>
                <w:rtl/>
              </w:rPr>
              <w:t xml:space="preserve"> دوم،1392</w:t>
            </w:r>
          </w:p>
          <w:p w:rsidR="0076103D" w:rsidRPr="0076103D" w:rsidRDefault="0076103D" w:rsidP="0076103D">
            <w:pPr>
              <w:spacing w:after="160" w:line="256" w:lineRule="auto"/>
              <w:ind w:left="1440"/>
              <w:jc w:val="lowKashida"/>
              <w:rPr>
                <w:rFonts w:cs="B Nazanin"/>
                <w:rtl/>
              </w:rPr>
            </w:pPr>
            <w:r w:rsidRPr="0076103D">
              <w:rPr>
                <w:rFonts w:cs="B Nazanin"/>
                <w:rtl/>
              </w:rPr>
              <w:t>3-باقر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ا ،گل آقا</w:t>
            </w:r>
            <w:r w:rsidRPr="0076103D">
              <w:rPr>
                <w:rFonts w:cs="B Nazanin" w:hint="cs"/>
                <w:rtl/>
              </w:rPr>
              <w:t>یی</w:t>
            </w:r>
            <w:r w:rsidRPr="0076103D">
              <w:rPr>
                <w:rFonts w:cs="B Nazanin"/>
                <w:rtl/>
              </w:rPr>
              <w:t xml:space="preserve"> ف.اخلاق پرستار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وارتباط حرفه ا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>.انتشارات ح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در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،تهران،</w:t>
            </w:r>
            <w:r w:rsidRPr="0076103D">
              <w:rPr>
                <w:rFonts w:cs="B Nazanin"/>
                <w:rtl/>
              </w:rPr>
              <w:t>1394</w:t>
            </w:r>
          </w:p>
          <w:p w:rsidR="0076103D" w:rsidRPr="0076103D" w:rsidRDefault="0076103D" w:rsidP="0076103D">
            <w:pPr>
              <w:spacing w:after="160" w:line="256" w:lineRule="auto"/>
              <w:ind w:left="1440"/>
              <w:jc w:val="lowKashida"/>
              <w:rPr>
                <w:rFonts w:cs="B Nazanin"/>
                <w:rtl/>
              </w:rPr>
            </w:pPr>
            <w:r w:rsidRPr="0076103D">
              <w:rPr>
                <w:rFonts w:cs="B Nazanin"/>
                <w:rtl/>
              </w:rPr>
              <w:t>4-تجو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د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،م. اخلاق پرستار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وارتباط حرفه ا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،نشر</w:t>
            </w:r>
            <w:r w:rsidRPr="0076103D">
              <w:rPr>
                <w:rFonts w:cs="B Nazanin"/>
                <w:rtl/>
              </w:rPr>
              <w:t xml:space="preserve"> جامعه نگر ،1395</w:t>
            </w:r>
          </w:p>
          <w:p w:rsidR="0076103D" w:rsidRPr="0076103D" w:rsidRDefault="0076103D" w:rsidP="0076103D">
            <w:pPr>
              <w:spacing w:after="160" w:line="256" w:lineRule="auto"/>
              <w:ind w:left="1440"/>
              <w:jc w:val="lowKashida"/>
              <w:rPr>
                <w:rFonts w:cs="B Nazanin"/>
                <w:rtl/>
              </w:rPr>
            </w:pPr>
            <w:r w:rsidRPr="0076103D">
              <w:rPr>
                <w:rFonts w:cs="B Nazanin"/>
                <w:rtl/>
              </w:rPr>
              <w:t>-رساله حقوق امام سجاد (ع)</w:t>
            </w:r>
          </w:p>
          <w:p w:rsidR="0076103D" w:rsidRPr="0076103D" w:rsidRDefault="0076103D" w:rsidP="0076103D">
            <w:pPr>
              <w:spacing w:after="160" w:line="256" w:lineRule="auto"/>
              <w:ind w:left="1440"/>
              <w:jc w:val="lowKashida"/>
              <w:rPr>
                <w:rFonts w:cs="B Nazanin"/>
                <w:rtl/>
              </w:rPr>
            </w:pPr>
            <w:r w:rsidRPr="0076103D">
              <w:rPr>
                <w:rFonts w:cs="B Nazanin"/>
                <w:rtl/>
              </w:rPr>
              <w:t>2-کل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ن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 xml:space="preserve"> راز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،</w:t>
            </w:r>
            <w:r w:rsidRPr="0076103D">
              <w:rPr>
                <w:rFonts w:cs="B Nazanin"/>
                <w:rtl/>
              </w:rPr>
              <w:t xml:space="preserve"> محمد بن 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عقوب</w:t>
            </w:r>
            <w:r w:rsidRPr="0076103D">
              <w:rPr>
                <w:rFonts w:cs="B Nazanin"/>
                <w:rtl/>
              </w:rPr>
              <w:t>. اصول کاف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/>
                <w:rtl/>
              </w:rPr>
              <w:t>. تهران دارالکتب الاسلام</w:t>
            </w:r>
            <w:r w:rsidRPr="0076103D">
              <w:rPr>
                <w:rFonts w:cs="B Nazanin" w:hint="cs"/>
                <w:rtl/>
              </w:rPr>
              <w:t>ی</w:t>
            </w:r>
            <w:r w:rsidRPr="0076103D">
              <w:rPr>
                <w:rFonts w:cs="B Nazanin" w:hint="eastAsia"/>
                <w:rtl/>
              </w:rPr>
              <w:t>ه،</w:t>
            </w:r>
            <w:r w:rsidRPr="0076103D">
              <w:rPr>
                <w:rFonts w:cs="B Nazanin"/>
                <w:rtl/>
              </w:rPr>
              <w:t xml:space="preserve"> 1365.</w:t>
            </w:r>
          </w:p>
          <w:p w:rsidR="00A94E7E" w:rsidRPr="00F258F5" w:rsidRDefault="0076103D" w:rsidP="0076103D">
            <w:pPr>
              <w:spacing w:after="160" w:line="256" w:lineRule="auto"/>
              <w:ind w:left="1440"/>
              <w:jc w:val="lowKashida"/>
              <w:rPr>
                <w:rFonts w:cs="B Nazanin"/>
              </w:rPr>
            </w:pPr>
            <w:r w:rsidRPr="0076103D">
              <w:rPr>
                <w:rFonts w:cs="B Nazanin"/>
                <w:rtl/>
              </w:rPr>
              <w:t>34-</w:t>
            </w:r>
            <w:r w:rsidRPr="0076103D">
              <w:rPr>
                <w:rFonts w:cs="B Nazanin"/>
              </w:rPr>
              <w:t xml:space="preserve">Davis, A. J, </w:t>
            </w:r>
            <w:proofErr w:type="spellStart"/>
            <w:r w:rsidRPr="0076103D">
              <w:rPr>
                <w:rFonts w:cs="B Nazanin"/>
              </w:rPr>
              <w:t>Tschudin</w:t>
            </w:r>
            <w:proofErr w:type="spellEnd"/>
            <w:r w:rsidRPr="0076103D">
              <w:rPr>
                <w:rFonts w:cs="B Nazanin"/>
              </w:rPr>
              <w:t xml:space="preserve"> V, Ravel L.D. Essentials of teaching and learning in nursing ethics: perspectives and methods. 2006</w:t>
            </w:r>
            <w:proofErr w:type="gramStart"/>
            <w:r w:rsidRPr="0076103D">
              <w:rPr>
                <w:rFonts w:cs="B Nazanin"/>
              </w:rPr>
              <w:t>.Edinburg.Churcill</w:t>
            </w:r>
            <w:proofErr w:type="gramEnd"/>
            <w:r w:rsidRPr="0076103D">
              <w:rPr>
                <w:rFonts w:cs="B Nazanin"/>
              </w:rPr>
              <w:t xml:space="preserve"> Livingstone</w:t>
            </w:r>
            <w:r w:rsidRPr="0076103D">
              <w:rPr>
                <w:rFonts w:cs="B Nazanin"/>
                <w:rtl/>
              </w:rPr>
              <w:t>.</w:t>
            </w:r>
          </w:p>
          <w:p w:rsidR="00484A3C" w:rsidRPr="00E07976" w:rsidRDefault="00484A3C" w:rsidP="00A94E7E">
            <w:pPr>
              <w:bidi w:val="0"/>
              <w:ind w:left="36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وسایل کمک اموزشی: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تخته وایت برد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اسلایدهای اموزشی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استفاده از فیلم های اموزشی در صورت لزوم</w:t>
            </w:r>
          </w:p>
          <w:p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روش تدریس:</w:t>
            </w:r>
          </w:p>
          <w:p w:rsidR="00582291" w:rsidRPr="005432D8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سخنرانی، پرسش و پاسخ، بحث گروهی</w:t>
            </w:r>
          </w:p>
          <w:p w:rsidR="00E07976" w:rsidRDefault="00E07976" w:rsidP="00E07976">
            <w:pPr>
              <w:pStyle w:val="ListParagraph"/>
              <w:rPr>
                <w:rFonts w:cs="B Zar"/>
                <w:sz w:val="24"/>
                <w:szCs w:val="24"/>
              </w:rPr>
            </w:pPr>
          </w:p>
          <w:p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88"/>
              <w:gridCol w:w="2085"/>
              <w:gridCol w:w="2058"/>
              <w:gridCol w:w="2065"/>
            </w:tblGrid>
            <w:tr w:rsidR="000D74C1" w:rsidRPr="000D74C1" w:rsidTr="00F258F5">
              <w:tc>
                <w:tcPr>
                  <w:tcW w:w="208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8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5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6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F258F5">
              <w:tc>
                <w:tcPr>
                  <w:tcW w:w="208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پیش آزمون</w:t>
                  </w:r>
                  <w:r w:rsidRPr="00E07976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(بررسی اطلاعات دانشجو پیش از ارئه مبحث)</w:t>
                  </w:r>
                </w:p>
              </w:tc>
              <w:tc>
                <w:tcPr>
                  <w:tcW w:w="2085" w:type="dxa"/>
                </w:tcPr>
                <w:p w:rsidR="000D74C1" w:rsidRPr="000D74C1" w:rsidRDefault="00E07976" w:rsidP="00BE1E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5/0</w:t>
                  </w:r>
                  <w:r w:rsidR="00BE1ED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5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قبل از شروع هر جلسه</w:t>
                  </w:r>
                </w:p>
              </w:tc>
              <w:tc>
                <w:tcPr>
                  <w:tcW w:w="2065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</w:tc>
            </w:tr>
            <w:tr w:rsidR="000D74C1" w:rsidRPr="000D74C1" w:rsidTr="00F258F5">
              <w:tc>
                <w:tcPr>
                  <w:tcW w:w="208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پس آزمون</w:t>
                  </w:r>
                  <w:r w:rsidRPr="00E07976">
                    <w:rPr>
                      <w:rFonts w:cs="B Nazanin" w:hint="cs"/>
                      <w:rtl/>
                    </w:rPr>
                    <w:t>(ارزیابی دانشجو بعد از ارائه مبحث)</w:t>
                  </w:r>
                </w:p>
              </w:tc>
              <w:tc>
                <w:tcPr>
                  <w:tcW w:w="2085" w:type="dxa"/>
                </w:tcPr>
                <w:p w:rsidR="000D74C1" w:rsidRPr="000D74C1" w:rsidRDefault="00E07976" w:rsidP="00BE1E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5/0</w:t>
                  </w:r>
                  <w:r w:rsidR="00BE1ED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58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قبل از اتمام جلسه </w:t>
                  </w:r>
                </w:p>
              </w:tc>
              <w:tc>
                <w:tcPr>
                  <w:tcW w:w="2065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</w:tc>
            </w:tr>
            <w:tr w:rsidR="000D74C1" w:rsidTr="00F258F5">
              <w:trPr>
                <w:trHeight w:val="544"/>
              </w:trPr>
              <w:tc>
                <w:tcPr>
                  <w:tcW w:w="2088" w:type="dxa"/>
                  <w:tcBorders>
                    <w:bottom w:val="single" w:sz="4" w:space="0" w:color="auto"/>
                  </w:tcBorders>
                </w:tcPr>
                <w:p w:rsidR="000D74C1" w:rsidRDefault="00E0797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امتحان میان ترم </w:t>
                  </w:r>
                </w:p>
              </w:tc>
              <w:tc>
                <w:tcPr>
                  <w:tcW w:w="2085" w:type="dxa"/>
                  <w:tcBorders>
                    <w:bottom w:val="single" w:sz="4" w:space="0" w:color="auto"/>
                  </w:tcBorders>
                </w:tcPr>
                <w:p w:rsidR="000D74C1" w:rsidRPr="000D74C1" w:rsidRDefault="00E07976" w:rsidP="00BE1EDD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 نمره</w:t>
                  </w:r>
                </w:p>
              </w:tc>
              <w:tc>
                <w:tcPr>
                  <w:tcW w:w="2058" w:type="dxa"/>
                  <w:tcBorders>
                    <w:bottom w:val="single" w:sz="4" w:space="0" w:color="auto"/>
                  </w:tcBorders>
                </w:tcPr>
                <w:p w:rsidR="000D74C1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جلسه 5</w:t>
                  </w:r>
                </w:p>
              </w:tc>
              <w:tc>
                <w:tcPr>
                  <w:tcW w:w="2065" w:type="dxa"/>
                  <w:tcBorders>
                    <w:bottom w:val="single" w:sz="4" w:space="0" w:color="auto"/>
                  </w:tcBorders>
                </w:tcPr>
                <w:p w:rsidR="000D74C1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  <w:p w:rsidR="00BE1EDD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BE1EDD" w:rsidTr="00F258F5">
              <w:trPr>
                <w:trHeight w:val="240"/>
              </w:trPr>
              <w:tc>
                <w:tcPr>
                  <w:tcW w:w="20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امتحان پایان ترم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BE1EDD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10نمره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برنامه انتحانی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45 دقیقه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E93744" w:rsidRDefault="00E93744">
      <w:pPr>
        <w:rPr>
          <w:rFonts w:cs="B Zar"/>
          <w:sz w:val="24"/>
          <w:szCs w:val="24"/>
          <w:u w:val="single"/>
          <w:rtl/>
        </w:rPr>
      </w:pPr>
    </w:p>
    <w:p w:rsidR="00E93744" w:rsidRDefault="00E93744">
      <w:pPr>
        <w:rPr>
          <w:rFonts w:cs="B Zar"/>
          <w:sz w:val="24"/>
          <w:szCs w:val="24"/>
          <w:u w:val="single"/>
          <w:rtl/>
        </w:rPr>
      </w:pPr>
    </w:p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  <w:r w:rsidR="0046710D">
        <w:rPr>
          <w:rFonts w:cs="B Zar" w:hint="cs"/>
          <w:sz w:val="24"/>
          <w:szCs w:val="24"/>
          <w:u w:val="single"/>
          <w:rtl/>
        </w:rPr>
        <w:t>: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lastRenderedPageBreak/>
        <w:t>1-معلومات و زیربنای علمی لازم جهت فراگیری مطالب مورد نظر را کسب نماید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2-  حداقل روزانه 2 ساعت به مطالعه و مرور کتب مرجع این درس اختصاص دهد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3-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4- مسئولیت یادگیری هر چه بیشتر خود را بعهده گرفته و با راهنمایی اساتید برنامه های آموزشی خود را پیگیری نماید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5-اصطلاحات مربوط به هر بخش  را از کتب مرجع فرا بگیرد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6-غیبت در مباحث تئوری و عملی غیر مجاز می باشد. در صورت بروز فوریت با ارائه مدرک معتبر امکان جبران غیبت و رسیدن به سطح دیگر دانشجویان وجود دارد.در صورت غیبت بیش از سه جلسه در طول درس و عدم توجیه ، درس دانشجو حذف خواهد شد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7-مشارکت فعال ، مطالعه مباحث تعیین شده  از قبل و آمادگی برای هر کلاس الزامی است و به آن نمره اختصاص خواهد گرفت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8-شرکت در ازمون های میان دوره ای تئوری و کسب حداقل 75% نمره کل آزمونهای میان دوره ای</w:t>
      </w:r>
    </w:p>
    <w:p w:rsidR="0050127E" w:rsidRDefault="0050127E" w:rsidP="0050127E">
      <w:pPr>
        <w:tabs>
          <w:tab w:val="decimal" w:pos="270"/>
        </w:tabs>
        <w:spacing w:line="240" w:lineRule="auto"/>
        <w:ind w:left="36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9-</w:t>
      </w:r>
      <w:r w:rsidRPr="000D301B">
        <w:rPr>
          <w:rFonts w:cs="B Mitra" w:hint="cs"/>
          <w:sz w:val="24"/>
          <w:szCs w:val="24"/>
          <w:rtl/>
        </w:rPr>
        <w:t>در صورت غیبت در ازمون های میان دوره ای و غیر موجه بودن ان نمره صفر در ازمون منظور می شود. در صورت موجه بودن</w:t>
      </w:r>
      <w:r>
        <w:rPr>
          <w:rFonts w:cs="B Mitra" w:hint="cs"/>
          <w:sz w:val="24"/>
          <w:szCs w:val="24"/>
          <w:rtl/>
        </w:rPr>
        <w:t>،</w:t>
      </w:r>
      <w:r w:rsidRPr="000D301B">
        <w:rPr>
          <w:rFonts w:cs="B Mitra" w:hint="cs"/>
          <w:sz w:val="24"/>
          <w:szCs w:val="24"/>
          <w:rtl/>
        </w:rPr>
        <w:t xml:space="preserve"> دانشجو موظف است حداکثر یک هفته پس از تاریخ ازمون برای شرکت در آزمون به استاد مربوط مراجعه نماید. در غیر</w:t>
      </w:r>
      <w:r>
        <w:rPr>
          <w:rFonts w:cs="B Mitra" w:hint="cs"/>
          <w:sz w:val="24"/>
          <w:szCs w:val="24"/>
          <w:rtl/>
        </w:rPr>
        <w:t xml:space="preserve"> اینصورت نمره صفر منظور خواهد شد</w:t>
      </w:r>
    </w:p>
    <w:p w:rsidR="0050127E" w:rsidRDefault="0050127E" w:rsidP="0050127E">
      <w:pPr>
        <w:tabs>
          <w:tab w:val="decimal" w:pos="270"/>
        </w:tabs>
        <w:spacing w:line="240" w:lineRule="auto"/>
        <w:ind w:left="36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10-شرکت در پیش آزمون برای آمادگی جهت دانشجویان در ابتدای ترم</w:t>
      </w:r>
    </w:p>
    <w:p w:rsidR="002246F6" w:rsidRDefault="002246F6">
      <w:pPr>
        <w:rPr>
          <w:rFonts w:cs="B Zar"/>
          <w:sz w:val="24"/>
          <w:szCs w:val="24"/>
          <w:u w:val="single"/>
          <w:rtl/>
        </w:rPr>
      </w:pPr>
    </w:p>
    <w:p w:rsidR="00685297" w:rsidRDefault="00685297">
      <w:pPr>
        <w:rPr>
          <w:rFonts w:cs="B Zar"/>
          <w:sz w:val="24"/>
          <w:szCs w:val="24"/>
          <w:u w:val="single"/>
          <w:rtl/>
        </w:rPr>
      </w:pPr>
    </w:p>
    <w:p w:rsidR="00E07976" w:rsidRDefault="00E07976">
      <w:pPr>
        <w:rPr>
          <w:rFonts w:cs="B Zar"/>
          <w:sz w:val="24"/>
          <w:szCs w:val="24"/>
          <w:u w:val="single"/>
          <w:rtl/>
        </w:rPr>
      </w:pPr>
    </w:p>
    <w:p w:rsidR="009815FB" w:rsidRDefault="009815FB">
      <w:pPr>
        <w:rPr>
          <w:rFonts w:cs="B Zar"/>
          <w:sz w:val="24"/>
          <w:szCs w:val="24"/>
          <w:u w:val="single"/>
          <w:rtl/>
        </w:rPr>
      </w:pPr>
    </w:p>
    <w:p w:rsidR="009815FB" w:rsidRDefault="009815FB">
      <w:pPr>
        <w:rPr>
          <w:rFonts w:cs="B Zar"/>
          <w:sz w:val="24"/>
          <w:szCs w:val="24"/>
          <w:u w:val="single"/>
          <w:rtl/>
        </w:rPr>
      </w:pPr>
    </w:p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397F1D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CE418C" w:rsidRPr="00E07976">
              <w:rPr>
                <w:rFonts w:cs="B Zar" w:hint="cs"/>
                <w:b/>
                <w:bCs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397F1D">
              <w:rPr>
                <w:rFonts w:cs="B Titr" w:hint="cs"/>
                <w:sz w:val="24"/>
                <w:szCs w:val="24"/>
                <w:rtl/>
              </w:rPr>
              <w:t>اول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9815FB" w:rsidRPr="002246F6" w:rsidRDefault="00E910C5" w:rsidP="00E910C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9815FB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9815FB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E910C5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835" w:type="dxa"/>
          </w:tcPr>
          <w:p w:rsidR="009815FB" w:rsidRPr="00627A39" w:rsidRDefault="0076103D" w:rsidP="00F2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در کلیات اخلاق در پرستاری</w:t>
            </w:r>
          </w:p>
        </w:tc>
        <w:tc>
          <w:tcPr>
            <w:tcW w:w="993" w:type="dxa"/>
          </w:tcPr>
          <w:p w:rsidR="009815FB" w:rsidRPr="002246F6" w:rsidRDefault="00CC2301" w:rsidP="00CC23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منابع اعلام شده و </w:t>
            </w:r>
          </w:p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گرفتن پیش آزمون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9815FB" w:rsidRPr="002246F6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76103D" w:rsidP="00F258F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چهارگانه اخلاق و کاربرد آن در پرستاری</w:t>
            </w:r>
          </w:p>
        </w:tc>
        <w:tc>
          <w:tcPr>
            <w:tcW w:w="993" w:type="dxa"/>
          </w:tcPr>
          <w:p w:rsidR="009815FB" w:rsidRPr="00E54434" w:rsidRDefault="009815FB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9815FB" w:rsidRPr="002246F6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76103D" w:rsidP="0076103D">
            <w:pPr>
              <w:jc w:val="center"/>
              <w:rPr>
                <w:rFonts w:cs="B Nazanin"/>
                <w:rtl/>
              </w:rPr>
            </w:pPr>
            <w:r w:rsidRPr="0076103D">
              <w:rPr>
                <w:rFonts w:cs="B Nazanin" w:hint="cs"/>
                <w:rtl/>
              </w:rPr>
              <w:t>اصول چهارگانه اخلاق و کاربرد آن در پرستاری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9815FB" w:rsidRPr="002246F6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76103D" w:rsidP="00D512C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مفاهیم شان اخلاقی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276" w:type="dxa"/>
          </w:tcPr>
          <w:p w:rsidR="009815FB" w:rsidRPr="002246F6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76103D" w:rsidP="009815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تعارض منافع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9815FB" w:rsidRPr="002246F6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76103D" w:rsidP="00D512C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خطاهای پزشکی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76103D">
        <w:trPr>
          <w:trHeight w:val="390"/>
        </w:trPr>
        <w:tc>
          <w:tcPr>
            <w:tcW w:w="770" w:type="dxa"/>
            <w:tcBorders>
              <w:bottom w:val="single" w:sz="4" w:space="0" w:color="auto"/>
            </w:tcBorders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15FB" w:rsidRPr="002246F6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103D" w:rsidRPr="00627A39" w:rsidRDefault="0076103D" w:rsidP="00D512C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حقوق بیمار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815FB" w:rsidRDefault="009815FB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76103D" w:rsidRPr="002246F6" w:rsidTr="0076103D">
        <w:trPr>
          <w:trHeight w:val="593"/>
        </w:trPr>
        <w:tc>
          <w:tcPr>
            <w:tcW w:w="770" w:type="dxa"/>
            <w:tcBorders>
              <w:top w:val="single" w:sz="4" w:space="0" w:color="auto"/>
            </w:tcBorders>
          </w:tcPr>
          <w:p w:rsidR="0076103D" w:rsidRPr="002246F6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103D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24-8-04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103D" w:rsidRPr="002246F6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6103D" w:rsidRDefault="0076103D" w:rsidP="0076103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های اخلاق پرستاری و کابرد آن ها در بالین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6103D" w:rsidRPr="00C01794" w:rsidRDefault="0076103D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76103D" w:rsidRPr="003C21BF" w:rsidRDefault="0076103D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76103D">
        <w:trPr>
          <w:trHeight w:val="458"/>
        </w:trPr>
        <w:tc>
          <w:tcPr>
            <w:tcW w:w="770" w:type="dxa"/>
            <w:tcBorders>
              <w:bottom w:val="single" w:sz="4" w:space="0" w:color="auto"/>
            </w:tcBorders>
          </w:tcPr>
          <w:p w:rsidR="009815FB" w:rsidRPr="002246F6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15FB" w:rsidRPr="002246F6" w:rsidRDefault="00E910C5" w:rsidP="00E910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4865C7">
              <w:rPr>
                <w:rFonts w:cs="B Zar" w:hint="cs"/>
                <w:sz w:val="24"/>
                <w:szCs w:val="24"/>
                <w:rtl/>
              </w:rPr>
              <w:t>-04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15FB" w:rsidRDefault="0076103D" w:rsidP="009815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تصمیم سازی اخلاقی در بالین</w:t>
            </w:r>
          </w:p>
          <w:p w:rsidR="0076103D" w:rsidRPr="00627A39" w:rsidRDefault="0076103D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815FB" w:rsidRDefault="009815FB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76103D" w:rsidRPr="002246F6" w:rsidTr="0076103D">
        <w:trPr>
          <w:trHeight w:val="165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Default="00E910C5" w:rsidP="00F4022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8-9-04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Pr="002246F6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Default="0076103D" w:rsidP="009815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و بررسی کیس های اخلاقی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Pr="00C01794" w:rsidRDefault="0076103D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76103D">
              <w:rPr>
                <w:rFonts w:cs="Times New Roman"/>
                <w:sz w:val="24"/>
                <w:szCs w:val="24"/>
                <w:rtl/>
              </w:rPr>
              <w:t>مدرس و دانشجو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Pr="003C21BF" w:rsidRDefault="0076103D" w:rsidP="0076103D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76103D" w:rsidRPr="002246F6" w:rsidTr="0076103D">
        <w:trPr>
          <w:trHeight w:val="135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Default="00E910C5" w:rsidP="00F4022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15-9-04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Pr="002246F6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Pr="0076103D" w:rsidRDefault="0076103D" w:rsidP="009815F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Pr="00C01794" w:rsidRDefault="0076103D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6103D" w:rsidRPr="003C21BF" w:rsidRDefault="0076103D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76103D" w:rsidRPr="002246F6" w:rsidTr="0076103D">
        <w:trPr>
          <w:trHeight w:val="263"/>
        </w:trPr>
        <w:tc>
          <w:tcPr>
            <w:tcW w:w="770" w:type="dxa"/>
            <w:tcBorders>
              <w:top w:val="single" w:sz="4" w:space="0" w:color="auto"/>
            </w:tcBorders>
          </w:tcPr>
          <w:p w:rsidR="0076103D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103D" w:rsidRDefault="00E910C5" w:rsidP="00F4022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22-804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103D" w:rsidRPr="002246F6" w:rsidRDefault="0076103D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6103D" w:rsidRPr="0076103D" w:rsidRDefault="0076103D" w:rsidP="009815F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6103D" w:rsidRPr="00C01794" w:rsidRDefault="0076103D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76103D" w:rsidRPr="003C21BF" w:rsidRDefault="0076103D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: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34" w:rsidRDefault="00D1413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14134" w:rsidRDefault="00D1413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34" w:rsidRDefault="00D1413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14134" w:rsidRDefault="00D14134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C87"/>
    <w:multiLevelType w:val="hybridMultilevel"/>
    <w:tmpl w:val="BAE2F086"/>
    <w:lvl w:ilvl="0" w:tplc="6B145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05E7F"/>
    <w:multiLevelType w:val="hybridMultilevel"/>
    <w:tmpl w:val="E3D88714"/>
    <w:lvl w:ilvl="0" w:tplc="0409000F">
      <w:start w:val="1"/>
      <w:numFmt w:val="decimal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65640"/>
    <w:multiLevelType w:val="hybridMultilevel"/>
    <w:tmpl w:val="32483E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2D338C"/>
    <w:multiLevelType w:val="hybridMultilevel"/>
    <w:tmpl w:val="5A58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C1EA3"/>
    <w:multiLevelType w:val="hybridMultilevel"/>
    <w:tmpl w:val="E2D45B7C"/>
    <w:lvl w:ilvl="0" w:tplc="AF68C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D7142"/>
    <w:multiLevelType w:val="hybridMultilevel"/>
    <w:tmpl w:val="96581556"/>
    <w:lvl w:ilvl="0" w:tplc="0409000F">
      <w:start w:val="1"/>
      <w:numFmt w:val="decimal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>
    <w:nsid w:val="2F16122A"/>
    <w:multiLevelType w:val="hybridMultilevel"/>
    <w:tmpl w:val="16DC4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15474"/>
    <w:multiLevelType w:val="hybridMultilevel"/>
    <w:tmpl w:val="1B2A81AE"/>
    <w:lvl w:ilvl="0" w:tplc="5D8AE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64E6F"/>
    <w:multiLevelType w:val="hybridMultilevel"/>
    <w:tmpl w:val="50646000"/>
    <w:lvl w:ilvl="0" w:tplc="D37E16DC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50540"/>
    <w:multiLevelType w:val="hybridMultilevel"/>
    <w:tmpl w:val="1908B2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87878"/>
    <w:multiLevelType w:val="hybridMultilevel"/>
    <w:tmpl w:val="EC204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C46C1"/>
    <w:multiLevelType w:val="hybridMultilevel"/>
    <w:tmpl w:val="50F650EA"/>
    <w:lvl w:ilvl="0" w:tplc="0409000F">
      <w:start w:val="1"/>
      <w:numFmt w:val="decimal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AD7753"/>
    <w:multiLevelType w:val="hybridMultilevel"/>
    <w:tmpl w:val="D9DC59A0"/>
    <w:lvl w:ilvl="0" w:tplc="943A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C09CC"/>
    <w:multiLevelType w:val="hybridMultilevel"/>
    <w:tmpl w:val="EF728EE8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lang w:bidi="fa-IR"/>
      </w:rPr>
    </w:lvl>
    <w:lvl w:ilvl="1" w:tplc="ED78C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31966"/>
    <w:rsid w:val="00045E64"/>
    <w:rsid w:val="00087B05"/>
    <w:rsid w:val="000A3FAE"/>
    <w:rsid w:val="000B2458"/>
    <w:rsid w:val="000B775C"/>
    <w:rsid w:val="000D74C1"/>
    <w:rsid w:val="000F3A3D"/>
    <w:rsid w:val="00103723"/>
    <w:rsid w:val="00144189"/>
    <w:rsid w:val="00175799"/>
    <w:rsid w:val="001A27B9"/>
    <w:rsid w:val="001B64AA"/>
    <w:rsid w:val="001D25DF"/>
    <w:rsid w:val="002246F6"/>
    <w:rsid w:val="002B5D7B"/>
    <w:rsid w:val="002E10AD"/>
    <w:rsid w:val="003358DE"/>
    <w:rsid w:val="00397F1D"/>
    <w:rsid w:val="003D54EB"/>
    <w:rsid w:val="0046710D"/>
    <w:rsid w:val="00475CA1"/>
    <w:rsid w:val="00484A3C"/>
    <w:rsid w:val="004865C7"/>
    <w:rsid w:val="0050127E"/>
    <w:rsid w:val="005017C4"/>
    <w:rsid w:val="00513D93"/>
    <w:rsid w:val="00514D48"/>
    <w:rsid w:val="00550B80"/>
    <w:rsid w:val="00582291"/>
    <w:rsid w:val="005858C9"/>
    <w:rsid w:val="00586B79"/>
    <w:rsid w:val="005D3797"/>
    <w:rsid w:val="005E444E"/>
    <w:rsid w:val="005F1D8F"/>
    <w:rsid w:val="00611803"/>
    <w:rsid w:val="006534C1"/>
    <w:rsid w:val="006747B0"/>
    <w:rsid w:val="00685297"/>
    <w:rsid w:val="006E5A4D"/>
    <w:rsid w:val="00715DD8"/>
    <w:rsid w:val="00720057"/>
    <w:rsid w:val="007415AF"/>
    <w:rsid w:val="007465FC"/>
    <w:rsid w:val="0076103D"/>
    <w:rsid w:val="00765119"/>
    <w:rsid w:val="007B60C4"/>
    <w:rsid w:val="007F11FB"/>
    <w:rsid w:val="00832934"/>
    <w:rsid w:val="0084454E"/>
    <w:rsid w:val="008C6805"/>
    <w:rsid w:val="008E1485"/>
    <w:rsid w:val="00940AF6"/>
    <w:rsid w:val="009815FB"/>
    <w:rsid w:val="00986CAA"/>
    <w:rsid w:val="00995136"/>
    <w:rsid w:val="009B700C"/>
    <w:rsid w:val="009F5809"/>
    <w:rsid w:val="00A461AE"/>
    <w:rsid w:val="00A94E7E"/>
    <w:rsid w:val="00AB536F"/>
    <w:rsid w:val="00AC350B"/>
    <w:rsid w:val="00B36855"/>
    <w:rsid w:val="00B77281"/>
    <w:rsid w:val="00B86A9A"/>
    <w:rsid w:val="00BB58B0"/>
    <w:rsid w:val="00BB6E84"/>
    <w:rsid w:val="00BE1EDD"/>
    <w:rsid w:val="00BE5F7B"/>
    <w:rsid w:val="00BE66F8"/>
    <w:rsid w:val="00C303AB"/>
    <w:rsid w:val="00C32CCD"/>
    <w:rsid w:val="00C33BAA"/>
    <w:rsid w:val="00C90E55"/>
    <w:rsid w:val="00CC2301"/>
    <w:rsid w:val="00CC567C"/>
    <w:rsid w:val="00CE418C"/>
    <w:rsid w:val="00D14134"/>
    <w:rsid w:val="00D15C22"/>
    <w:rsid w:val="00D20A87"/>
    <w:rsid w:val="00D43BE1"/>
    <w:rsid w:val="00D512CD"/>
    <w:rsid w:val="00D64BDC"/>
    <w:rsid w:val="00D8659B"/>
    <w:rsid w:val="00DA5BB8"/>
    <w:rsid w:val="00DB487E"/>
    <w:rsid w:val="00DF2A81"/>
    <w:rsid w:val="00DF2B78"/>
    <w:rsid w:val="00DF6425"/>
    <w:rsid w:val="00E07976"/>
    <w:rsid w:val="00E330E0"/>
    <w:rsid w:val="00E33CDB"/>
    <w:rsid w:val="00E453C8"/>
    <w:rsid w:val="00E513B8"/>
    <w:rsid w:val="00E54434"/>
    <w:rsid w:val="00E62942"/>
    <w:rsid w:val="00E910C5"/>
    <w:rsid w:val="00E93744"/>
    <w:rsid w:val="00EB0D1C"/>
    <w:rsid w:val="00EC1C4C"/>
    <w:rsid w:val="00F258F5"/>
    <w:rsid w:val="00F40220"/>
    <w:rsid w:val="00F516C1"/>
    <w:rsid w:val="00F54566"/>
    <w:rsid w:val="00F55445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358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15DD8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5DD8"/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358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15DD8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5DD8"/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3508-241B-48E0-A635-A53E5FB8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2025-09-29T08:35:00Z</dcterms:created>
  <dcterms:modified xsi:type="dcterms:W3CDTF">2025-09-29T08:35:00Z</dcterms:modified>
</cp:coreProperties>
</file>