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D681" w14:textId="77777777" w:rsidR="00175799" w:rsidRPr="000B775C" w:rsidRDefault="00F55445" w:rsidP="006947E8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عملی- دانشگاه علوم پزشکی ایلام</w:t>
      </w:r>
    </w:p>
    <w:p w14:paraId="4C1BED60" w14:textId="71729A3D" w:rsidR="00986CAA" w:rsidRDefault="00F55445" w:rsidP="00464CBD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543D1E">
        <w:rPr>
          <w:rFonts w:cs="B Titr" w:hint="cs"/>
          <w:sz w:val="24"/>
          <w:szCs w:val="24"/>
          <w:rtl/>
        </w:rPr>
        <w:t xml:space="preserve"> </w:t>
      </w:r>
      <w:r w:rsidR="006947E8">
        <w:rPr>
          <w:rFonts w:cs="B Titr" w:hint="cs"/>
          <w:sz w:val="24"/>
          <w:szCs w:val="24"/>
          <w:rtl/>
        </w:rPr>
        <w:t xml:space="preserve"> </w:t>
      </w:r>
      <w:r w:rsidR="00AA40BC">
        <w:rPr>
          <w:rFonts w:cs="B Titr" w:hint="cs"/>
          <w:sz w:val="24"/>
          <w:szCs w:val="24"/>
          <w:rtl/>
        </w:rPr>
        <w:t xml:space="preserve">اصول و </w:t>
      </w:r>
      <w:r w:rsidR="00543D1E">
        <w:rPr>
          <w:rFonts w:cs="B Titr" w:hint="cs"/>
          <w:sz w:val="24"/>
          <w:szCs w:val="24"/>
          <w:rtl/>
        </w:rPr>
        <w:t>مهارت های پرستاری</w:t>
      </w:r>
      <w:r w:rsidR="006947E8">
        <w:rPr>
          <w:rFonts w:cs="B Titr" w:hint="cs"/>
          <w:sz w:val="24"/>
          <w:szCs w:val="24"/>
          <w:rtl/>
        </w:rPr>
        <w:t xml:space="preserve"> عملی </w:t>
      </w:r>
      <w:r w:rsidR="002E6479" w:rsidRPr="002E6479">
        <w:rPr>
          <w:rFonts w:cs="B Titr"/>
          <w:sz w:val="24"/>
          <w:szCs w:val="24"/>
          <w:rtl/>
        </w:rPr>
        <w:t xml:space="preserve"> ن</w:t>
      </w:r>
      <w:r w:rsidR="002E6479" w:rsidRPr="002E6479">
        <w:rPr>
          <w:rFonts w:cs="B Titr" w:hint="cs"/>
          <w:sz w:val="24"/>
          <w:szCs w:val="24"/>
          <w:rtl/>
        </w:rPr>
        <w:t>ی</w:t>
      </w:r>
      <w:r w:rsidR="002E6479" w:rsidRPr="002E6479">
        <w:rPr>
          <w:rFonts w:cs="B Titr" w:hint="eastAsia"/>
          <w:sz w:val="24"/>
          <w:szCs w:val="24"/>
          <w:rtl/>
        </w:rPr>
        <w:t>مسال</w:t>
      </w:r>
      <w:r w:rsidR="002E6479" w:rsidRPr="002E6479">
        <w:rPr>
          <w:rFonts w:cs="B Titr"/>
          <w:sz w:val="24"/>
          <w:szCs w:val="24"/>
          <w:rtl/>
        </w:rPr>
        <w:t xml:space="preserve"> دوم 404-405</w:t>
      </w:r>
    </w:p>
    <w:p w14:paraId="666E65E6" w14:textId="77777777" w:rsidR="006947E8" w:rsidRPr="00EE5ED8" w:rsidRDefault="006947E8" w:rsidP="00EE5ED8">
      <w:pPr>
        <w:jc w:val="center"/>
        <w:rPr>
          <w:rFonts w:cs="2  Zar"/>
          <w:b/>
          <w:bCs/>
          <w:rtl/>
        </w:rPr>
      </w:pPr>
      <w:r w:rsidRPr="00EE5ED8">
        <w:rPr>
          <w:rFonts w:cs="2  Zar" w:hint="cs"/>
          <w:b/>
          <w:bCs/>
          <w:rtl/>
        </w:rPr>
        <w:t>دانشکده: پرستاری                                                       گروه آموزشی : پرستاری</w:t>
      </w:r>
    </w:p>
    <w:p w14:paraId="34480338" w14:textId="77777777" w:rsidR="00EE5ED8" w:rsidRDefault="006947E8" w:rsidP="00EE5ED8">
      <w:pPr>
        <w:rPr>
          <w:rFonts w:cs="2  Zar"/>
          <w:b/>
          <w:bCs/>
          <w:sz w:val="20"/>
          <w:szCs w:val="20"/>
          <w:rtl/>
        </w:rPr>
      </w:pPr>
      <w:r w:rsidRPr="00EE5ED8">
        <w:rPr>
          <w:rFonts w:cs="2  Zar" w:hint="cs"/>
          <w:b/>
          <w:bCs/>
          <w:sz w:val="20"/>
          <w:szCs w:val="20"/>
          <w:rtl/>
        </w:rPr>
        <w:t xml:space="preserve">*نام </w:t>
      </w:r>
      <w:r w:rsidRPr="00054CA3">
        <w:rPr>
          <w:rFonts w:cs="2  Zar" w:hint="cs"/>
          <w:b/>
          <w:bCs/>
          <w:sz w:val="20"/>
          <w:szCs w:val="20"/>
          <w:rtl/>
        </w:rPr>
        <w:t xml:space="preserve">وشماره درس: </w:t>
      </w:r>
      <w:r w:rsidR="008F36FB">
        <w:rPr>
          <w:rFonts w:cs="2  Zar" w:hint="cs"/>
          <w:b/>
          <w:bCs/>
          <w:sz w:val="20"/>
          <w:szCs w:val="20"/>
          <w:rtl/>
        </w:rPr>
        <w:t>اصول</w:t>
      </w:r>
      <w:r w:rsidR="00AA40BC" w:rsidRPr="000C70E8">
        <w:rPr>
          <w:rFonts w:cs="2  Zar" w:hint="cs"/>
          <w:b/>
          <w:bCs/>
          <w:sz w:val="20"/>
          <w:szCs w:val="20"/>
          <w:rtl/>
        </w:rPr>
        <w:t xml:space="preserve"> مهارت های پرستاری عملی  -3183116</w:t>
      </w:r>
      <w:r w:rsidR="00EE5ED8" w:rsidRPr="000C70E8">
        <w:rPr>
          <w:rFonts w:cs="2  Zar" w:hint="cs"/>
          <w:b/>
          <w:bCs/>
          <w:sz w:val="20"/>
          <w:szCs w:val="20"/>
          <w:rtl/>
        </w:rPr>
        <w:t xml:space="preserve">       </w:t>
      </w:r>
      <w:r w:rsidRPr="000C70E8">
        <w:rPr>
          <w:rFonts w:cs="2  Zar" w:hint="cs"/>
          <w:b/>
          <w:bCs/>
          <w:sz w:val="20"/>
          <w:szCs w:val="20"/>
          <w:rtl/>
        </w:rPr>
        <w:t xml:space="preserve"> </w:t>
      </w:r>
      <w:r w:rsidRPr="00EE5ED8">
        <w:rPr>
          <w:rFonts w:cs="2  Zar" w:hint="cs"/>
          <w:b/>
          <w:bCs/>
          <w:sz w:val="20"/>
          <w:szCs w:val="20"/>
          <w:rtl/>
        </w:rPr>
        <w:t>* رشته و</w:t>
      </w:r>
      <w:r w:rsidR="002C1B4E">
        <w:rPr>
          <w:rFonts w:cs="2  Zar" w:hint="cs"/>
          <w:b/>
          <w:bCs/>
          <w:sz w:val="20"/>
          <w:szCs w:val="20"/>
          <w:rtl/>
        </w:rPr>
        <w:t xml:space="preserve"> </w:t>
      </w:r>
      <w:r w:rsidRPr="00EE5ED8">
        <w:rPr>
          <w:rFonts w:cs="2  Zar" w:hint="cs"/>
          <w:b/>
          <w:bCs/>
          <w:sz w:val="20"/>
          <w:szCs w:val="20"/>
          <w:rtl/>
        </w:rPr>
        <w:t>مقطع تحصیلی:</w:t>
      </w:r>
      <w:r w:rsidR="003B6D5A" w:rsidRPr="00EE5ED8">
        <w:rPr>
          <w:rFonts w:cs="2  Zar" w:hint="cs"/>
          <w:b/>
          <w:bCs/>
          <w:sz w:val="20"/>
          <w:szCs w:val="20"/>
          <w:rtl/>
        </w:rPr>
        <w:t xml:space="preserve"> کارشناسی</w:t>
      </w:r>
      <w:r w:rsidRPr="00EE5ED8">
        <w:rPr>
          <w:rFonts w:cs="2  Zar" w:hint="cs"/>
          <w:b/>
          <w:bCs/>
          <w:sz w:val="20"/>
          <w:szCs w:val="20"/>
          <w:rtl/>
        </w:rPr>
        <w:t xml:space="preserve"> پرستاری</w:t>
      </w:r>
    </w:p>
    <w:p w14:paraId="49B04CF1" w14:textId="5FD0645D" w:rsidR="00EE5ED8" w:rsidRDefault="002C1B4E" w:rsidP="00D35801">
      <w:pPr>
        <w:rPr>
          <w:rFonts w:cs="2  Zar"/>
          <w:b/>
          <w:bCs/>
          <w:sz w:val="20"/>
          <w:szCs w:val="20"/>
          <w:rtl/>
        </w:rPr>
      </w:pPr>
      <w:r>
        <w:rPr>
          <w:rFonts w:cs="2  Zar" w:hint="cs"/>
          <w:b/>
          <w:bCs/>
          <w:sz w:val="20"/>
          <w:szCs w:val="20"/>
          <w:rtl/>
        </w:rPr>
        <w:t>*روز و ساعت برگزاری:  شنبه ها ساع</w:t>
      </w:r>
      <w:r w:rsidR="00AC014A">
        <w:rPr>
          <w:rFonts w:cs="2  Zar" w:hint="cs"/>
          <w:b/>
          <w:bCs/>
          <w:sz w:val="20"/>
          <w:szCs w:val="20"/>
          <w:rtl/>
        </w:rPr>
        <w:t>ت 16-18</w:t>
      </w:r>
      <w:r>
        <w:rPr>
          <w:rFonts w:cs="2  Zar" w:hint="cs"/>
          <w:b/>
          <w:bCs/>
          <w:sz w:val="20"/>
          <w:szCs w:val="20"/>
          <w:rtl/>
        </w:rPr>
        <w:t>،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 xml:space="preserve"> </w:t>
      </w:r>
      <w:r>
        <w:rPr>
          <w:rFonts w:cs="2  Zar" w:hint="cs"/>
          <w:b/>
          <w:bCs/>
          <w:sz w:val="20"/>
          <w:szCs w:val="20"/>
          <w:rtl/>
        </w:rPr>
        <w:t xml:space="preserve"> </w:t>
      </w:r>
      <w:r w:rsidR="00AC014A">
        <w:rPr>
          <w:rFonts w:cs="2  Zar" w:hint="cs"/>
          <w:b/>
          <w:bCs/>
          <w:sz w:val="20"/>
          <w:szCs w:val="20"/>
          <w:rtl/>
        </w:rPr>
        <w:t>چهار</w:t>
      </w:r>
      <w:r>
        <w:rPr>
          <w:rFonts w:cs="2  Zar" w:hint="cs"/>
          <w:b/>
          <w:bCs/>
          <w:sz w:val="20"/>
          <w:szCs w:val="20"/>
          <w:rtl/>
        </w:rPr>
        <w:t>شنبه ها ساعت 1</w:t>
      </w:r>
      <w:r w:rsidR="00AC014A">
        <w:rPr>
          <w:rFonts w:cs="2  Zar" w:hint="cs"/>
          <w:b/>
          <w:bCs/>
          <w:sz w:val="20"/>
          <w:szCs w:val="20"/>
          <w:rtl/>
        </w:rPr>
        <w:t>4-16</w:t>
      </w:r>
    </w:p>
    <w:p w14:paraId="0B848BFA" w14:textId="77777777" w:rsidR="006947E8" w:rsidRPr="00EE5ED8" w:rsidRDefault="006947E8" w:rsidP="00D35801">
      <w:pPr>
        <w:rPr>
          <w:rFonts w:cs="2  Zar"/>
          <w:b/>
          <w:bCs/>
          <w:sz w:val="20"/>
          <w:szCs w:val="20"/>
          <w:rtl/>
        </w:rPr>
      </w:pPr>
      <w:r w:rsidRPr="00EE5ED8">
        <w:rPr>
          <w:rFonts w:cs="2  Zar" w:hint="cs"/>
          <w:b/>
          <w:bCs/>
          <w:sz w:val="20"/>
          <w:szCs w:val="20"/>
          <w:rtl/>
        </w:rPr>
        <w:t>*محل برگزاری: سالن پراتیک دانشکده پرستاری و مامایی دانشگاه علوم پزشکی ایلام</w:t>
      </w:r>
    </w:p>
    <w:p w14:paraId="76FAA1CD" w14:textId="77777777" w:rsidR="006947E8" w:rsidRPr="00EE5ED8" w:rsidRDefault="007A2891" w:rsidP="00054CA3">
      <w:pPr>
        <w:rPr>
          <w:rFonts w:cs="2  Zar"/>
          <w:b/>
          <w:bCs/>
          <w:sz w:val="20"/>
          <w:szCs w:val="20"/>
          <w:rtl/>
        </w:rPr>
      </w:pPr>
      <w:r>
        <w:rPr>
          <w:rFonts w:cs="2  Zar" w:hint="cs"/>
          <w:b/>
          <w:bCs/>
          <w:sz w:val="20"/>
          <w:szCs w:val="20"/>
          <w:rtl/>
        </w:rPr>
        <w:t>* نام مسئو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 xml:space="preserve">ل درس(استاد درس): علی رضا وسیعی             </w:t>
      </w:r>
      <w:r w:rsidR="00054CA3">
        <w:rPr>
          <w:rFonts w:cs="2  Zar" w:hint="cs"/>
          <w:b/>
          <w:bCs/>
          <w:sz w:val="20"/>
          <w:szCs w:val="20"/>
          <w:rtl/>
        </w:rPr>
        <w:t xml:space="preserve">           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>* دروس پیش نیاز: اصول و مهارت های پرستاری</w:t>
      </w:r>
      <w:r w:rsidR="002C1B4E">
        <w:rPr>
          <w:rFonts w:cs="2  Zar" w:hint="cs"/>
          <w:b/>
          <w:bCs/>
          <w:sz w:val="20"/>
          <w:szCs w:val="20"/>
          <w:rtl/>
        </w:rPr>
        <w:t xml:space="preserve"> نظری</w:t>
      </w:r>
    </w:p>
    <w:p w14:paraId="081E2738" w14:textId="77777777" w:rsidR="006947E8" w:rsidRPr="00EE5ED8" w:rsidRDefault="006947E8" w:rsidP="00054CA3">
      <w:pPr>
        <w:rPr>
          <w:rFonts w:cs="2  Zar"/>
          <w:b/>
          <w:bCs/>
          <w:sz w:val="20"/>
          <w:szCs w:val="20"/>
          <w:rtl/>
        </w:rPr>
      </w:pPr>
      <w:r w:rsidRPr="00EE5ED8">
        <w:rPr>
          <w:rFonts w:cs="2  Zar" w:hint="cs"/>
          <w:b/>
          <w:bCs/>
          <w:sz w:val="20"/>
          <w:szCs w:val="20"/>
          <w:rtl/>
        </w:rPr>
        <w:t>* آدرس دفتر:    ایلام- بلوار پژوهش- ساختمان پردیس 2           * آدرس</w:t>
      </w:r>
      <w:r w:rsidRPr="00EE5ED8">
        <w:rPr>
          <w:rFonts w:cs="2  Zar"/>
          <w:b/>
          <w:bCs/>
          <w:sz w:val="20"/>
          <w:szCs w:val="20"/>
        </w:rPr>
        <w:t>Email</w:t>
      </w:r>
      <w:r w:rsidRPr="00EE5ED8">
        <w:rPr>
          <w:rFonts w:cs="2  Zar" w:hint="cs"/>
          <w:b/>
          <w:bCs/>
          <w:sz w:val="20"/>
          <w:szCs w:val="20"/>
          <w:rtl/>
        </w:rPr>
        <w:t>:</w:t>
      </w:r>
      <w:r w:rsidRPr="00EE5ED8">
        <w:rPr>
          <w:rFonts w:cs="2  Zar"/>
          <w:b/>
          <w:bCs/>
          <w:sz w:val="20"/>
          <w:szCs w:val="20"/>
        </w:rPr>
        <w:t xml:space="preserve"> rezawest10@gmail.com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F45" w14:paraId="524ECCA0" w14:textId="77777777" w:rsidTr="00BD262D">
        <w:trPr>
          <w:trHeight w:val="1209"/>
        </w:trPr>
        <w:tc>
          <w:tcPr>
            <w:tcW w:w="9242" w:type="dxa"/>
          </w:tcPr>
          <w:p w14:paraId="07D338A2" w14:textId="77777777" w:rsidR="00FA0F45" w:rsidRPr="007A2891" w:rsidRDefault="00FA0F45" w:rsidP="007A2891">
            <w:pPr>
              <w:rPr>
                <w:rFonts w:cs="B Zar"/>
                <w:sz w:val="24"/>
                <w:szCs w:val="24"/>
                <w:rtl/>
              </w:rPr>
            </w:pPr>
            <w:r w:rsidRPr="007A2891"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  <w:p w14:paraId="4D30558C" w14:textId="77777777" w:rsidR="00FA0F45" w:rsidRDefault="00FA0F45" w:rsidP="00BD262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543D1E">
              <w:rPr>
                <w:rFonts w:cs="B Zar" w:hint="cs"/>
                <w:sz w:val="24"/>
                <w:szCs w:val="24"/>
                <w:rtl/>
              </w:rPr>
              <w:t>آشنایی عملی فراگیران با برخی از مهارت های مرتبط با ارائه مراقبت و کسب توانایی لازم برای اجرای مهارت های جدید با رعایت اصول ایمنی و پیشگیری از ترومای غیر ضروری</w:t>
            </w:r>
          </w:p>
        </w:tc>
      </w:tr>
      <w:tr w:rsidR="006747B0" w14:paraId="13C024CE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340CFE20" w14:textId="77777777" w:rsidR="006747B0" w:rsidRPr="007A2891" w:rsidRDefault="006747B0" w:rsidP="007A2891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4"/>
                <w:szCs w:val="24"/>
                <w:rtl/>
              </w:rPr>
            </w:pPr>
            <w:r w:rsidRPr="007A2891">
              <w:rPr>
                <w:rFonts w:cs="B Zar" w:hint="cs"/>
                <w:sz w:val="24"/>
                <w:szCs w:val="24"/>
                <w:rtl/>
              </w:rPr>
              <w:t>اهداف رفتاری</w:t>
            </w:r>
            <w:r w:rsidR="007A2891" w:rsidRPr="007A2891">
              <w:rPr>
                <w:rFonts w:cs="B Zar" w:hint="cs"/>
                <w:sz w:val="24"/>
                <w:szCs w:val="24"/>
                <w:rtl/>
              </w:rPr>
              <w:t>:</w:t>
            </w:r>
          </w:p>
          <w:p w14:paraId="717DEFF5" w14:textId="77777777" w:rsidR="006747B0" w:rsidRDefault="006747B0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1- </w:t>
            </w:r>
            <w:r w:rsidR="00543D1E">
              <w:rPr>
                <w:rFonts w:cs="B Zar" w:hint="cs"/>
                <w:sz w:val="24"/>
                <w:szCs w:val="24"/>
                <w:rtl/>
              </w:rPr>
              <w:t xml:space="preserve"> فراگیر قادر باشد تکنیک های تمیز و استریل در پروسیجر های پرستاری و استفاده از وسایل استریل را انجام دهد.</w:t>
            </w:r>
          </w:p>
          <w:p w14:paraId="076B7E26" w14:textId="77777777" w:rsidR="006747B0" w:rsidRDefault="006747B0" w:rsidP="00543D1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2- </w:t>
            </w:r>
            <w:r w:rsidR="00543D1E">
              <w:rPr>
                <w:rFonts w:cs="B Zar" w:hint="cs"/>
                <w:sz w:val="24"/>
                <w:szCs w:val="24"/>
                <w:rtl/>
              </w:rPr>
              <w:t>فراگیر قادر باشد آماده سازی تخت بیمار را قبل از بستری، حین بستری و بعد از برگشت از اتاق عمل را اجرا کند.</w:t>
            </w:r>
          </w:p>
          <w:p w14:paraId="41D319E6" w14:textId="77777777" w:rsidR="006747B0" w:rsidRDefault="006747B0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3-</w:t>
            </w:r>
            <w:r w:rsidR="00543D1E">
              <w:rPr>
                <w:rFonts w:cs="B Zar" w:hint="cs"/>
                <w:sz w:val="24"/>
                <w:szCs w:val="24"/>
                <w:rtl/>
              </w:rPr>
              <w:t xml:space="preserve"> فراگیر قادر باشد تغییر پوزیشن بیمار و جابجایی وی را انجام دهد.</w:t>
            </w:r>
          </w:p>
          <w:p w14:paraId="5A9558D5" w14:textId="77777777" w:rsidR="00543D1E" w:rsidRDefault="00543D1E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4- فراگیر قادر باشد نیاز های بهداشتی بیمار را شناسایی و در انجام آنها به وی کمک نماید.</w:t>
            </w:r>
          </w:p>
          <w:p w14:paraId="2E7DB9C6" w14:textId="77777777" w:rsidR="00543D1E" w:rsidRDefault="00543D1E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5- فراگیر قادر باشد علائم حیاتی بیماران را که شامل دما، فشار خون، نبض و تعداد تنفس می باشد، بررسی و ثبت نماید.</w:t>
            </w:r>
          </w:p>
          <w:p w14:paraId="284CA4F7" w14:textId="77777777" w:rsidR="00543D1E" w:rsidRDefault="00543D1E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6- فراگیر قادر باشد انواع روش های سرما درمانی و گرما درمانی را بر اساس نیاز بیماران انجام دهد.</w:t>
            </w:r>
          </w:p>
          <w:p w14:paraId="1F616EE0" w14:textId="77777777" w:rsidR="00543D1E" w:rsidRDefault="00543D1E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7- فراگیر قادر باشد نصب و خارج سازی لوله تغذیه ای بینی معده ای را انجام دهد.</w:t>
            </w:r>
          </w:p>
          <w:p w14:paraId="77E7445D" w14:textId="77777777" w:rsidR="00543D1E" w:rsidRDefault="00543D1E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8- فراگیر قادر باشد </w:t>
            </w:r>
            <w:r w:rsidR="00A40F49">
              <w:rPr>
                <w:rFonts w:cs="B Zar" w:hint="cs"/>
                <w:sz w:val="24"/>
                <w:szCs w:val="24"/>
                <w:rtl/>
              </w:rPr>
              <w:t>اجرای انواع انما را بر حسب نوع نیاز بیماران اجرا کند.</w:t>
            </w:r>
          </w:p>
          <w:p w14:paraId="7E369E70" w14:textId="77777777" w:rsidR="00A40F49" w:rsidRDefault="00A40F49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9- فراگیر قادر باشد مراقبت از بیمار دارای کلستومی ( کیسه گذاری و شستشوی آن) را به بیمار آموزش داده و اجرا کند.</w:t>
            </w:r>
          </w:p>
          <w:p w14:paraId="10693C3B" w14:textId="77777777" w:rsidR="00A40F49" w:rsidRDefault="00A40F49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 فراگیر قادر باشد انواع روش های کاتتر گذاری ادراری را با استفاده از روش کاملا استریل انجام دهد.</w:t>
            </w:r>
          </w:p>
          <w:p w14:paraId="30385B8E" w14:textId="77777777" w:rsidR="00A40F49" w:rsidRDefault="00A40F49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11- فراگیر قادر باشد انواع روش های اکسیژن درمانی، ساکشن راه هوایی و مراقبت از تراکئوستومی را طراحی و انجام دهد.</w:t>
            </w:r>
          </w:p>
          <w:p w14:paraId="7D1D324B" w14:textId="77777777" w:rsidR="00A40F49" w:rsidRDefault="00A40F49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 فراگیر قادر باشد انواع روش های پانسمان، کوتاه کردن درن پن رز، مراقبت های درن بسته و کشیدن بخیه را مستقلا انجام دهد.</w:t>
            </w:r>
          </w:p>
          <w:p w14:paraId="641F7409" w14:textId="77777777" w:rsidR="00A40F49" w:rsidRDefault="00A40F49" w:rsidP="00A40F4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13- فراگیر قادر باشد انواع بانداژ، شیو و پرپ را انجام دهد.</w:t>
            </w:r>
          </w:p>
          <w:p w14:paraId="25B362CD" w14:textId="77777777" w:rsidR="00A40F49" w:rsidRDefault="00A40F49" w:rsidP="00A40F4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 فراگیر قادر باشد انواع روش های دارو درمانی ( خوراکی، پوستی،  وریدی، چشمی، تنفسی، داخل جلدی و عضلانی) را انجام دهد.</w:t>
            </w:r>
          </w:p>
          <w:p w14:paraId="6DE20AAB" w14:textId="77777777" w:rsidR="00A40F49" w:rsidRDefault="00A40F49" w:rsidP="00275A1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15- فراگیر قادر باشد مراحل آمده سازی و وصل سرم ( ماکروست، میکروست، ون ست، آنژیوکت و هپارین لاک) را اجرا نماید.</w:t>
            </w:r>
          </w:p>
        </w:tc>
      </w:tr>
      <w:tr w:rsidR="00E513B8" w14:paraId="36A1D7AB" w14:textId="77777777" w:rsidTr="000B775C">
        <w:tc>
          <w:tcPr>
            <w:tcW w:w="9242" w:type="dxa"/>
          </w:tcPr>
          <w:p w14:paraId="4D50AEDA" w14:textId="77777777" w:rsidR="00E513B8" w:rsidRPr="007A2891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7A2891">
              <w:rPr>
                <w:rFonts w:cs="B Zar" w:hint="cs"/>
                <w:b/>
                <w:bCs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2B50CDFE" w14:textId="77777777" w:rsidR="00A40F49" w:rsidRPr="00AC014A" w:rsidRDefault="00A40F49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rtl/>
              </w:rPr>
            </w:pPr>
            <w:r w:rsidRPr="00AC014A">
              <w:rPr>
                <w:rFonts w:cs="B Nazanin" w:hint="cs"/>
                <w:rtl/>
              </w:rPr>
              <w:t>حضور منظم در سالن پراتیک</w:t>
            </w:r>
            <w:r w:rsidR="00BC6DDA" w:rsidRPr="00AC014A">
              <w:rPr>
                <w:rFonts w:cs="B Nazanin" w:hint="cs"/>
                <w:rtl/>
              </w:rPr>
              <w:t xml:space="preserve"> همراه با پوشش حرفه ای و اتیکت مطابق فرمت دانشکده پرستاری و مامایی</w:t>
            </w:r>
          </w:p>
          <w:p w14:paraId="55FB5939" w14:textId="77777777" w:rsidR="007C4C54" w:rsidRPr="00AC014A" w:rsidRDefault="007C4C54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rtl/>
              </w:rPr>
            </w:pPr>
            <w:r w:rsidRPr="00AC014A">
              <w:rPr>
                <w:rFonts w:cs="B Nazanin" w:hint="cs"/>
                <w:rtl/>
              </w:rPr>
              <w:lastRenderedPageBreak/>
              <w:t>مطالعه مباحث جلسه قبلی و پیش خوانی مباحث جلسه جدید</w:t>
            </w:r>
          </w:p>
          <w:p w14:paraId="269AB248" w14:textId="77777777" w:rsidR="00A40F49" w:rsidRPr="00AC014A" w:rsidRDefault="00A40F49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rtl/>
              </w:rPr>
            </w:pPr>
            <w:r w:rsidRPr="00AC014A">
              <w:rPr>
                <w:rFonts w:cs="B Nazanin" w:hint="cs"/>
                <w:rtl/>
              </w:rPr>
              <w:t>شرکت فعال در مباحث هر جلسه</w:t>
            </w:r>
            <w:r w:rsidR="001D23A0" w:rsidRPr="00AC014A">
              <w:rPr>
                <w:rFonts w:cs="B Nazanin" w:hint="cs"/>
                <w:rtl/>
              </w:rPr>
              <w:t xml:space="preserve"> و پاسخ به سوالات</w:t>
            </w:r>
          </w:p>
          <w:p w14:paraId="17B62E14" w14:textId="77777777" w:rsidR="00A40F49" w:rsidRPr="00AC014A" w:rsidRDefault="00A40F49" w:rsidP="00A15329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rtl/>
              </w:rPr>
            </w:pPr>
            <w:r w:rsidRPr="00AC014A">
              <w:rPr>
                <w:rFonts w:cs="B Nazanin" w:hint="cs"/>
                <w:rtl/>
              </w:rPr>
              <w:t xml:space="preserve">شرکت در آزمون </w:t>
            </w:r>
            <w:r w:rsidR="000A7716" w:rsidRPr="00AC014A">
              <w:rPr>
                <w:rFonts w:cs="B Nazanin" w:hint="cs"/>
                <w:rtl/>
              </w:rPr>
              <w:t>های تکوینی و پایانی</w:t>
            </w:r>
            <w:r w:rsidR="007C4C54" w:rsidRPr="00AC014A">
              <w:rPr>
                <w:rFonts w:cs="B Nazanin" w:hint="cs"/>
                <w:rtl/>
              </w:rPr>
              <w:t xml:space="preserve"> صورت</w:t>
            </w:r>
            <w:r w:rsidR="000A7716" w:rsidRPr="00AC014A">
              <w:rPr>
                <w:rFonts w:cs="B Nazanin" w:hint="cs"/>
                <w:rtl/>
              </w:rPr>
              <w:t xml:space="preserve"> حضوری و </w:t>
            </w:r>
            <w:r w:rsidR="007C4C54" w:rsidRPr="00AC014A">
              <w:rPr>
                <w:rFonts w:cs="B Nazanin" w:hint="cs"/>
                <w:rtl/>
              </w:rPr>
              <w:t xml:space="preserve"> آنلاین</w:t>
            </w:r>
          </w:p>
          <w:p w14:paraId="43127867" w14:textId="77777777" w:rsidR="00A40F49" w:rsidRPr="007A2891" w:rsidRDefault="00A40F49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AC014A">
              <w:rPr>
                <w:rFonts w:cs="B Nazanin" w:hint="cs"/>
                <w:rtl/>
              </w:rPr>
              <w:t xml:space="preserve">پاسخ به سناریو های </w:t>
            </w:r>
            <w:r w:rsidR="001D23A0" w:rsidRPr="00AC014A">
              <w:rPr>
                <w:rFonts w:cs="B Nazanin" w:hint="cs"/>
                <w:rtl/>
              </w:rPr>
              <w:t>طرح شده جهت شبیه سازی محیط بالین</w:t>
            </w:r>
          </w:p>
        </w:tc>
      </w:tr>
      <w:tr w:rsidR="00E513B8" w14:paraId="6AA9CCEA" w14:textId="77777777" w:rsidTr="000B775C">
        <w:tc>
          <w:tcPr>
            <w:tcW w:w="9242" w:type="dxa"/>
          </w:tcPr>
          <w:p w14:paraId="79DB8333" w14:textId="77777777" w:rsidR="00E513B8" w:rsidRDefault="00E513B8" w:rsidP="0087246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754531B0" w14:textId="77777777" w:rsidR="00E513B8" w:rsidRDefault="006947E8" w:rsidP="007A2891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و فنون پرستاری. روزبهان بابک، دهقان زاده شادی. انتشارات جامعه نگر. آخرین چاپ</w:t>
            </w:r>
          </w:p>
          <w:p w14:paraId="7A901802" w14:textId="77777777" w:rsidR="006947E8" w:rsidRDefault="0087246F" w:rsidP="007A2891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اصول و فنون پرستاری. </w:t>
            </w:r>
            <w:r w:rsidR="006947E8">
              <w:rPr>
                <w:rFonts w:cs="B Zar" w:hint="cs"/>
                <w:sz w:val="24"/>
                <w:szCs w:val="24"/>
                <w:rtl/>
              </w:rPr>
              <w:t>پوتر و پری.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پاتریشیا پوتر، آنه پری</w:t>
            </w:r>
            <w:r w:rsidR="006947E8">
              <w:rPr>
                <w:rFonts w:cs="B Zar" w:hint="cs"/>
                <w:sz w:val="24"/>
                <w:szCs w:val="24"/>
                <w:rtl/>
              </w:rPr>
              <w:t>. ترجمه دهقان نیری و همکاران. انتشارات جامعه نگر. آخرین چاپ</w:t>
            </w:r>
          </w:p>
          <w:p w14:paraId="04F5F44C" w14:textId="77777777" w:rsidR="0087246F" w:rsidRPr="004A7409" w:rsidRDefault="0087246F" w:rsidP="004A7409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و فنون پرستاری. اندی برمن، شر شیجرل. ترجمه نیکبخت نصرآبادی و همکاران. انتشارات حیدری. آخرین چاپ</w:t>
            </w:r>
          </w:p>
        </w:tc>
      </w:tr>
      <w:tr w:rsidR="00E513B8" w14:paraId="20E94FE3" w14:textId="77777777" w:rsidTr="000B775C">
        <w:tc>
          <w:tcPr>
            <w:tcW w:w="9242" w:type="dxa"/>
          </w:tcPr>
          <w:p w14:paraId="0F272DE3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6D18211F" w14:textId="77777777" w:rsidR="007A2891" w:rsidRPr="007A2891" w:rsidRDefault="007A2891" w:rsidP="007A2891">
            <w:pPr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عملی</w:t>
            </w:r>
          </w:p>
          <w:p w14:paraId="51BBA34A" w14:textId="77777777" w:rsidR="009A5F06" w:rsidRPr="00AC014A" w:rsidRDefault="009A5F06" w:rsidP="009A5F0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rtl/>
              </w:rPr>
            </w:pPr>
            <w:r w:rsidRPr="00AC014A">
              <w:rPr>
                <w:rFonts w:ascii="Calibri" w:hAnsi="Calibri" w:cs="B Nazanin" w:hint="cs"/>
                <w:rtl/>
              </w:rPr>
              <w:t xml:space="preserve">به روش سخنرانی و یادگیری معکوس </w:t>
            </w:r>
          </w:p>
          <w:p w14:paraId="26741FA2" w14:textId="77777777" w:rsidR="009A5F06" w:rsidRPr="00AC014A" w:rsidRDefault="009A5F06" w:rsidP="009A5F0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rtl/>
              </w:rPr>
            </w:pPr>
            <w:r w:rsidRPr="00AC014A">
              <w:rPr>
                <w:rFonts w:ascii="Calibri" w:hAnsi="Calibri" w:cs="B Nazanin" w:hint="cs"/>
                <w:rtl/>
              </w:rPr>
              <w:t>استفاده از پاورپوینت، فلش کارت، ویدئو آموزشی</w:t>
            </w:r>
          </w:p>
          <w:p w14:paraId="4FEE43D8" w14:textId="77777777" w:rsidR="009A5F06" w:rsidRPr="00AC014A" w:rsidRDefault="009A5F06" w:rsidP="009A5F0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</w:rPr>
            </w:pPr>
            <w:r w:rsidRPr="00AC014A">
              <w:rPr>
                <w:rFonts w:ascii="Calibri" w:hAnsi="Calibri" w:cs="B Nazanin" w:hint="cs"/>
                <w:rtl/>
              </w:rPr>
              <w:t>بارگذاری اسلاید ها در سامانه سمالایو و مباحث در گروه مجازی کلاس</w:t>
            </w:r>
          </w:p>
          <w:p w14:paraId="02ADA5F1" w14:textId="77777777" w:rsidR="00D10D2B" w:rsidRPr="00AC014A" w:rsidRDefault="00D10D2B" w:rsidP="00D10D2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rtl/>
              </w:rPr>
            </w:pPr>
            <w:r w:rsidRPr="00AC014A">
              <w:rPr>
                <w:rFonts w:ascii="Calibri" w:hAnsi="Calibri" w:cs="B Nazanin" w:hint="cs"/>
                <w:rtl/>
              </w:rPr>
              <w:t>پاسخ فراگیران به سوالات کلاسی هر 3 جلسه یکبار در پلتفرم کاهوت</w:t>
            </w:r>
          </w:p>
          <w:p w14:paraId="5AC3B450" w14:textId="77777777" w:rsidR="000D74C1" w:rsidRPr="007A2891" w:rsidRDefault="009A5F06" w:rsidP="009A5F06">
            <w:pPr>
              <w:pStyle w:val="ListParagraph"/>
              <w:numPr>
                <w:ilvl w:val="0"/>
                <w:numId w:val="11"/>
              </w:numPr>
              <w:rPr>
                <w:rFonts w:cs="B Zar"/>
                <w:sz w:val="24"/>
                <w:szCs w:val="24"/>
                <w:rtl/>
              </w:rPr>
            </w:pPr>
            <w:r w:rsidRPr="00AC014A">
              <w:rPr>
                <w:rFonts w:ascii="Calibri" w:hAnsi="Calibri" w:cs="B Nazanin" w:hint="cs"/>
                <w:rtl/>
              </w:rPr>
              <w:t>سنجش تکوینی و نهایی فراگیران هر گروه بعد از اتمام آموزش</w:t>
            </w:r>
          </w:p>
        </w:tc>
      </w:tr>
      <w:tr w:rsidR="000D74C1" w14:paraId="3312885F" w14:textId="77777777" w:rsidTr="000D74C1">
        <w:trPr>
          <w:trHeight w:val="2385"/>
        </w:trPr>
        <w:tc>
          <w:tcPr>
            <w:tcW w:w="9242" w:type="dxa"/>
          </w:tcPr>
          <w:p w14:paraId="31AA7462" w14:textId="77777777" w:rsidR="000D74C1" w:rsidRPr="000D74C1" w:rsidRDefault="000D74C1" w:rsidP="00211ED4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</w:t>
            </w:r>
            <w:r w:rsidR="00211ED4">
              <w:rPr>
                <w:rFonts w:cs="B Zar" w:hint="cs"/>
                <w:rtl/>
              </w:rPr>
              <w:t>جو و بارم مربوط به هرارزشیابی: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0"/>
              <w:gridCol w:w="4694"/>
              <w:gridCol w:w="630"/>
              <w:gridCol w:w="1170"/>
              <w:gridCol w:w="876"/>
            </w:tblGrid>
            <w:tr w:rsidR="0087246F" w:rsidRPr="000D74C1" w14:paraId="70162A17" w14:textId="77777777" w:rsidTr="00CF68F1">
              <w:trPr>
                <w:jc w:val="center"/>
              </w:trPr>
              <w:tc>
                <w:tcPr>
                  <w:tcW w:w="5394" w:type="dxa"/>
                  <w:gridSpan w:val="2"/>
                </w:tcPr>
                <w:p w14:paraId="733FA0ED" w14:textId="77777777" w:rsidR="0087246F" w:rsidRPr="000D74C1" w:rsidRDefault="0087246F" w:rsidP="009216D1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630" w:type="dxa"/>
                </w:tcPr>
                <w:p w14:paraId="6B0D8F51" w14:textId="77777777" w:rsidR="0087246F" w:rsidRPr="000D74C1" w:rsidRDefault="0087246F" w:rsidP="00D10D2B">
                  <w:pPr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1170" w:type="dxa"/>
                </w:tcPr>
                <w:p w14:paraId="024013EF" w14:textId="77777777" w:rsidR="0087246F" w:rsidRPr="000D74C1" w:rsidRDefault="0087246F" w:rsidP="00D10D2B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876" w:type="dxa"/>
                </w:tcPr>
                <w:p w14:paraId="6F4974E3" w14:textId="77777777" w:rsidR="0087246F" w:rsidRPr="000D74C1" w:rsidRDefault="0087246F" w:rsidP="00D10D2B">
                  <w:pPr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D10D2B" w:rsidRPr="000D74C1" w14:paraId="0A559074" w14:textId="77777777" w:rsidTr="00CF68F1">
              <w:trPr>
                <w:trHeight w:val="1130"/>
                <w:jc w:val="center"/>
              </w:trPr>
              <w:tc>
                <w:tcPr>
                  <w:tcW w:w="700" w:type="dxa"/>
                  <w:vMerge w:val="restart"/>
                  <w:tcBorders>
                    <w:right w:val="single" w:sz="4" w:space="0" w:color="auto"/>
                  </w:tcBorders>
                </w:tcPr>
                <w:p w14:paraId="1D59AE6B" w14:textId="77777777" w:rsidR="00D10D2B" w:rsidRPr="000D74C1" w:rsidRDefault="00D10D2B" w:rsidP="009216D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تکوینی</w:t>
                  </w:r>
                </w:p>
              </w:tc>
              <w:tc>
                <w:tcPr>
                  <w:tcW w:w="469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484EE4E" w14:textId="77777777" w:rsidR="00D10D2B" w:rsidRPr="004A4661" w:rsidRDefault="00D10D2B" w:rsidP="0087246F">
                  <w:pPr>
                    <w:rPr>
                      <w:rFonts w:ascii="Calibri" w:hAnsi="Calibri" w:cs="2  Zar"/>
                      <w:rtl/>
                    </w:rPr>
                  </w:pPr>
                  <w:r w:rsidRPr="004A4661">
                    <w:rPr>
                      <w:rFonts w:ascii="Calibri" w:hAnsi="Calibri" w:cs="2  Zar" w:hint="cs"/>
                      <w:rtl/>
                    </w:rPr>
                    <w:t>حضور فاقد غیبت (1 نمره)</w:t>
                  </w:r>
                </w:p>
                <w:p w14:paraId="4AB6D8FD" w14:textId="77777777" w:rsidR="00D10D2B" w:rsidRPr="0084794E" w:rsidRDefault="00D10D2B" w:rsidP="0084794E">
                  <w:pPr>
                    <w:rPr>
                      <w:rFonts w:ascii="Calibri" w:hAnsi="Calibri" w:cs="2  Zar"/>
                      <w:rtl/>
                    </w:rPr>
                  </w:pPr>
                  <w:r w:rsidRPr="0022086A">
                    <w:rPr>
                      <w:rFonts w:ascii="Calibri" w:hAnsi="Calibri" w:cs="2  Zar" w:hint="cs"/>
                      <w:b/>
                      <w:bCs/>
                      <w:rtl/>
                    </w:rPr>
                    <w:t>تکلیف کلاسی:</w:t>
                  </w:r>
                  <w:r w:rsidRPr="0022086A">
                    <w:rPr>
                      <w:rFonts w:ascii="Calibri" w:hAnsi="Calibri" w:cs="2  Zar" w:hint="cs"/>
                      <w:rtl/>
                    </w:rPr>
                    <w:t xml:space="preserve"> </w:t>
                  </w:r>
                  <w:r w:rsidRPr="007B7B65">
                    <w:rPr>
                      <w:rFonts w:ascii="Calibri" w:hAnsi="Calibri" w:cs="2  Zar" w:hint="cs"/>
                      <w:rtl/>
                    </w:rPr>
                    <w:t xml:space="preserve">پاسخ به </w:t>
                  </w:r>
                  <w:r>
                    <w:rPr>
                      <w:rFonts w:ascii="Calibri" w:hAnsi="Calibri" w:cs="2  Zar" w:hint="cs"/>
                      <w:rtl/>
                    </w:rPr>
                    <w:t>3 دوره پرسمان</w:t>
                  </w:r>
                  <w:r w:rsidRPr="007B7B65">
                    <w:rPr>
                      <w:rFonts w:ascii="Calibri" w:hAnsi="Calibri" w:cs="2  Zar" w:hint="cs"/>
                      <w:rtl/>
                    </w:rPr>
                    <w:t xml:space="preserve"> به صورت بازی وارسازی در کاهوت  (یک نمره)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auto"/>
                  </w:tcBorders>
                </w:tcPr>
                <w:p w14:paraId="63AF33A8" w14:textId="77777777" w:rsidR="00D10D2B" w:rsidRPr="000D74C1" w:rsidRDefault="00D10D2B" w:rsidP="0084794E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bottom w:val="single" w:sz="4" w:space="0" w:color="auto"/>
                  </w:tcBorders>
                </w:tcPr>
                <w:p w14:paraId="535D9463" w14:textId="77777777" w:rsidR="00D10D2B" w:rsidRPr="000D74C1" w:rsidRDefault="00D10D2B" w:rsidP="00D10D2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</w:t>
                  </w:r>
                </w:p>
              </w:tc>
              <w:tc>
                <w:tcPr>
                  <w:tcW w:w="876" w:type="dxa"/>
                  <w:tcBorders>
                    <w:bottom w:val="single" w:sz="4" w:space="0" w:color="auto"/>
                  </w:tcBorders>
                </w:tcPr>
                <w:p w14:paraId="48128A6F" w14:textId="77777777" w:rsidR="00D10D2B" w:rsidRPr="000D74C1" w:rsidRDefault="00D10D2B" w:rsidP="00D10D2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طول ترم</w:t>
                  </w:r>
                </w:p>
              </w:tc>
            </w:tr>
            <w:tr w:rsidR="00464CBD" w:rsidRPr="000D74C1" w14:paraId="66AE3E14" w14:textId="77777777" w:rsidTr="00CF68F1">
              <w:trPr>
                <w:trHeight w:val="321"/>
                <w:jc w:val="center"/>
              </w:trPr>
              <w:tc>
                <w:tcPr>
                  <w:tcW w:w="700" w:type="dxa"/>
                  <w:vMerge/>
                  <w:tcBorders>
                    <w:right w:val="single" w:sz="4" w:space="0" w:color="auto"/>
                  </w:tcBorders>
                </w:tcPr>
                <w:p w14:paraId="0F937A99" w14:textId="77777777" w:rsidR="00464CBD" w:rsidRDefault="00464CBD" w:rsidP="00464CBD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D30BDC" w14:textId="77777777" w:rsidR="00464CBD" w:rsidRPr="004A4661" w:rsidRDefault="00464CBD" w:rsidP="00464CBD">
                  <w:pPr>
                    <w:rPr>
                      <w:rFonts w:ascii="Calibri" w:hAnsi="Calibri" w:cs="2  Zar"/>
                      <w:rtl/>
                    </w:rPr>
                  </w:pPr>
                  <w:r>
                    <w:rPr>
                      <w:rFonts w:ascii="Calibri" w:hAnsi="Calibri" w:cs="2  Zar" w:hint="cs"/>
                      <w:b/>
                      <w:bCs/>
                      <w:sz w:val="20"/>
                      <w:szCs w:val="20"/>
                      <w:rtl/>
                    </w:rPr>
                    <w:t>پروژه پایان ترم:</w:t>
                  </w:r>
                  <w:r w:rsidRPr="00153A2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84794E">
                    <w:rPr>
                      <w:rFonts w:cs="2  Zar" w:hint="cs"/>
                      <w:rtl/>
                    </w:rPr>
                    <w:t>اقدام تهاجمی (رگ گیری، تزریق وریدی و کاتتریزاسیون ادراری)</w:t>
                  </w:r>
                  <w:r>
                    <w:rPr>
                      <w:rFonts w:cs="2  Zar" w:hint="cs"/>
                      <w:rtl/>
                    </w:rPr>
                    <w:t xml:space="preserve"> را به صورت فردی</w:t>
                  </w:r>
                  <w:r w:rsidRPr="0084794E">
                    <w:rPr>
                      <w:rFonts w:cs="2  Zar" w:hint="cs"/>
                      <w:rtl/>
                    </w:rPr>
                    <w:t xml:space="preserve"> و در حضور مدرس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7ACD50" w14:textId="77777777" w:rsidR="00464CBD" w:rsidRDefault="00464CBD" w:rsidP="00464CBD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236077" w14:textId="77777777" w:rsidR="00464CBD" w:rsidRPr="000D74C1" w:rsidRDefault="00464CBD" w:rsidP="00464CBD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386602" w14:textId="77777777" w:rsidR="00464CBD" w:rsidRPr="000D74C1" w:rsidRDefault="00464CBD" w:rsidP="00464CBD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طول ترم</w:t>
                  </w:r>
                </w:p>
              </w:tc>
            </w:tr>
            <w:tr w:rsidR="00D10D2B" w:rsidRPr="000D74C1" w14:paraId="282C4E06" w14:textId="77777777" w:rsidTr="00CF68F1">
              <w:trPr>
                <w:trHeight w:val="320"/>
                <w:jc w:val="center"/>
              </w:trPr>
              <w:tc>
                <w:tcPr>
                  <w:tcW w:w="700" w:type="dxa"/>
                  <w:vMerge/>
                  <w:tcBorders>
                    <w:right w:val="single" w:sz="4" w:space="0" w:color="auto"/>
                  </w:tcBorders>
                </w:tcPr>
                <w:p w14:paraId="45907FEC" w14:textId="77777777" w:rsidR="00D10D2B" w:rsidRDefault="00D10D2B" w:rsidP="00D10D2B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38867D6" w14:textId="77777777" w:rsidR="00D10D2B" w:rsidRPr="00D10D2B" w:rsidRDefault="00D10D2B" w:rsidP="00D10D2B">
                  <w:pPr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  <w:r>
                    <w:rPr>
                      <w:rFonts w:ascii="Calibri" w:hAnsi="Calibri" w:cs="2  Zar" w:hint="cs"/>
                      <w:rtl/>
                    </w:rPr>
                    <w:t>آزمون میان ترم عملی (3</w:t>
                  </w:r>
                  <w:r w:rsidRPr="004A4661">
                    <w:rPr>
                      <w:rFonts w:ascii="Calibri" w:hAnsi="Calibri" w:cs="2  Zar" w:hint="cs"/>
                      <w:rtl/>
                    </w:rPr>
                    <w:t xml:space="preserve"> نمره</w:t>
                  </w:r>
                  <w:r>
                    <w:rPr>
                      <w:rFonts w:ascii="Calibri" w:hAnsi="Calibri" w:cs="B Nazanin" w:hint="cs"/>
                      <w:b/>
                      <w:bCs/>
                      <w:rtl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</w:tcBorders>
                </w:tcPr>
                <w:p w14:paraId="3304542F" w14:textId="77777777" w:rsidR="00D10D2B" w:rsidRDefault="00D10D2B" w:rsidP="00D10D2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</w:tcBorders>
                </w:tcPr>
                <w:p w14:paraId="481E67F0" w14:textId="6D6FC3A2" w:rsidR="00D10D2B" w:rsidRPr="000D74C1" w:rsidRDefault="00FF7F60" w:rsidP="00464CBD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19</w:t>
                  </w:r>
                  <w:r w:rsidR="00D10D2B">
                    <w:rPr>
                      <w:rFonts w:cs="B Zar" w:hint="cs"/>
                      <w:rtl/>
                    </w:rPr>
                    <w:t>/</w:t>
                  </w:r>
                  <w:r>
                    <w:rPr>
                      <w:rFonts w:cs="B Zar" w:hint="cs"/>
                      <w:rtl/>
                    </w:rPr>
                    <w:t>02</w:t>
                  </w:r>
                  <w:r w:rsidR="00D10D2B">
                    <w:rPr>
                      <w:rFonts w:cs="B Zar" w:hint="cs"/>
                      <w:rtl/>
                    </w:rPr>
                    <w:t>/</w:t>
                  </w:r>
                  <w:r w:rsidR="00687A77">
                    <w:rPr>
                      <w:rFonts w:cs="B Zar" w:hint="cs"/>
                      <w:rtl/>
                    </w:rPr>
                    <w:t>1405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</w:tcBorders>
                </w:tcPr>
                <w:p w14:paraId="51864C5C" w14:textId="77777777" w:rsidR="00D10D2B" w:rsidRPr="000D74C1" w:rsidRDefault="00464CBD" w:rsidP="00D10D2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15</w:t>
                  </w:r>
                </w:p>
              </w:tc>
            </w:tr>
            <w:tr w:rsidR="0087246F" w:rsidRPr="000D74C1" w14:paraId="7019950C" w14:textId="77777777" w:rsidTr="00CF68F1">
              <w:trPr>
                <w:jc w:val="center"/>
              </w:trPr>
              <w:tc>
                <w:tcPr>
                  <w:tcW w:w="700" w:type="dxa"/>
                  <w:tcBorders>
                    <w:right w:val="single" w:sz="4" w:space="0" w:color="auto"/>
                  </w:tcBorders>
                </w:tcPr>
                <w:p w14:paraId="46BA0589" w14:textId="77777777" w:rsidR="0087246F" w:rsidRPr="000D74C1" w:rsidRDefault="0087246F" w:rsidP="009216D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پایانی</w:t>
                  </w:r>
                </w:p>
              </w:tc>
              <w:tc>
                <w:tcPr>
                  <w:tcW w:w="4694" w:type="dxa"/>
                  <w:tcBorders>
                    <w:left w:val="single" w:sz="4" w:space="0" w:color="auto"/>
                  </w:tcBorders>
                </w:tcPr>
                <w:p w14:paraId="69732BF0" w14:textId="77777777" w:rsidR="0087246F" w:rsidRDefault="00DA0D8B" w:rsidP="009216D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آزمون پایان ترم</w:t>
                  </w:r>
                  <w:r w:rsidR="00F11333">
                    <w:rPr>
                      <w:rFonts w:cs="B Zar" w:hint="cs"/>
                      <w:rtl/>
                    </w:rPr>
                    <w:t xml:space="preserve"> +</w:t>
                  </w:r>
                  <w:r w:rsidR="0087246F">
                    <w:rPr>
                      <w:rFonts w:cs="B Zar" w:hint="cs"/>
                      <w:rtl/>
                    </w:rPr>
                    <w:t xml:space="preserve"> </w:t>
                  </w:r>
                  <w:r w:rsidR="00275A19">
                    <w:rPr>
                      <w:rFonts w:ascii="Calibri" w:hAnsi="Calibri" w:cs="2  Zar" w:hint="cs"/>
                      <w:rtl/>
                    </w:rPr>
                    <w:t>سوالات سناریو محور</w:t>
                  </w:r>
                  <w:r w:rsidR="00F11333">
                    <w:rPr>
                      <w:rFonts w:ascii="Calibri" w:hAnsi="Calibri" w:cs="2  Zar" w:hint="cs"/>
                      <w:rtl/>
                    </w:rPr>
                    <w:t xml:space="preserve"> </w:t>
                  </w:r>
                  <w:r w:rsidR="0087246F">
                    <w:rPr>
                      <w:rFonts w:cs="B Zar" w:hint="cs"/>
                      <w:rtl/>
                    </w:rPr>
                    <w:t>(</w:t>
                  </w:r>
                  <w:r w:rsidR="00F66FC4">
                    <w:rPr>
                      <w:rFonts w:cs="B Zar" w:hint="cs"/>
                      <w:rtl/>
                    </w:rPr>
                    <w:t>3</w:t>
                  </w:r>
                  <w:r w:rsidR="0087246F">
                    <w:rPr>
                      <w:rFonts w:cs="B Zar" w:hint="cs"/>
                      <w:rtl/>
                    </w:rPr>
                    <w:t xml:space="preserve"> نمره)</w:t>
                  </w:r>
                </w:p>
                <w:p w14:paraId="026987DC" w14:textId="77777777" w:rsidR="0087246F" w:rsidRPr="000D74C1" w:rsidRDefault="0087246F" w:rsidP="00AD4909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انجام پروسیجر ها مطابق اهداف رفتاری و چک لیست  (</w:t>
                  </w:r>
                  <w:r w:rsidR="00AD4909">
                    <w:rPr>
                      <w:rFonts w:cs="B Zar" w:hint="cs"/>
                      <w:rtl/>
                    </w:rPr>
                    <w:t>10</w:t>
                  </w:r>
                  <w:r>
                    <w:rPr>
                      <w:rFonts w:cs="B Zar" w:hint="cs"/>
                      <w:rtl/>
                    </w:rPr>
                    <w:t xml:space="preserve"> نمره)</w:t>
                  </w:r>
                </w:p>
              </w:tc>
              <w:tc>
                <w:tcPr>
                  <w:tcW w:w="630" w:type="dxa"/>
                </w:tcPr>
                <w:p w14:paraId="258DA517" w14:textId="77777777" w:rsidR="0087246F" w:rsidRPr="000D74C1" w:rsidRDefault="008D3BC1" w:rsidP="0087246F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13</w:t>
                  </w:r>
                </w:p>
              </w:tc>
              <w:tc>
                <w:tcPr>
                  <w:tcW w:w="1170" w:type="dxa"/>
                </w:tcPr>
                <w:p w14:paraId="4603369A" w14:textId="56B0DE85" w:rsidR="0087246F" w:rsidRPr="000D74C1" w:rsidRDefault="00B90A86" w:rsidP="00464CBD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07</w:t>
                  </w:r>
                  <w:r w:rsidR="0087246F">
                    <w:rPr>
                      <w:rFonts w:cs="B Zar" w:hint="cs"/>
                      <w:rtl/>
                    </w:rPr>
                    <w:t>/</w:t>
                  </w:r>
                  <w:r>
                    <w:rPr>
                      <w:rFonts w:cs="B Zar" w:hint="cs"/>
                      <w:rtl/>
                    </w:rPr>
                    <w:t>04</w:t>
                  </w:r>
                  <w:r w:rsidR="0087246F">
                    <w:rPr>
                      <w:rFonts w:cs="B Zar" w:hint="cs"/>
                      <w:rtl/>
                    </w:rPr>
                    <w:t>/</w:t>
                  </w:r>
                  <w:r w:rsidR="00687A77">
                    <w:rPr>
                      <w:rFonts w:cs="B Zar" w:hint="cs"/>
                      <w:rtl/>
                    </w:rPr>
                    <w:t>1405</w:t>
                  </w:r>
                </w:p>
              </w:tc>
              <w:tc>
                <w:tcPr>
                  <w:tcW w:w="876" w:type="dxa"/>
                </w:tcPr>
                <w:p w14:paraId="04529B39" w14:textId="77777777" w:rsidR="0087246F" w:rsidRPr="000D74C1" w:rsidRDefault="00464CBD" w:rsidP="0087246F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10</w:t>
                  </w:r>
                  <w:r w:rsidR="00275A19">
                    <w:rPr>
                      <w:rFonts w:cs="B Zar" w:hint="cs"/>
                      <w:rtl/>
                    </w:rPr>
                    <w:t>:00</w:t>
                  </w:r>
                </w:p>
              </w:tc>
            </w:tr>
          </w:tbl>
          <w:p w14:paraId="2077E82B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69067AAD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389D3AB4" w14:textId="77777777" w:rsidR="0087246F" w:rsidRPr="007A2891" w:rsidRDefault="0087246F" w:rsidP="007A2891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BLotus" w:cs="B Nazanin"/>
          <w:sz w:val="24"/>
          <w:szCs w:val="24"/>
          <w:rtl/>
        </w:rPr>
      </w:pPr>
      <w:r w:rsidRPr="007A2891">
        <w:rPr>
          <w:rFonts w:ascii="BLotus" w:cs="B Nazanin" w:hint="cs"/>
          <w:sz w:val="24"/>
          <w:szCs w:val="24"/>
          <w:rtl/>
        </w:rPr>
        <w:t>غیبت غیر موجه بیش از یک جلسه موجب حذف دانشجو می گردد.</w:t>
      </w:r>
    </w:p>
    <w:p w14:paraId="02E1EEE6" w14:textId="77777777" w:rsidR="0087246F" w:rsidRPr="007A2891" w:rsidRDefault="0087246F" w:rsidP="007A2891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BLotus" w:cs="B Nazanin"/>
          <w:sz w:val="24"/>
          <w:szCs w:val="24"/>
        </w:rPr>
      </w:pPr>
      <w:r w:rsidRPr="007A2891">
        <w:rPr>
          <w:rFonts w:ascii="BLotus" w:cs="B Nazanin" w:hint="cs"/>
          <w:sz w:val="24"/>
          <w:szCs w:val="24"/>
          <w:rtl/>
        </w:rPr>
        <w:t>رعایت</w:t>
      </w:r>
      <w:r w:rsidRPr="007A2891">
        <w:rPr>
          <w:rFonts w:ascii="BLotus" w:cs="B Nazanin"/>
          <w:sz w:val="24"/>
          <w:szCs w:val="24"/>
          <w:rtl/>
        </w:rPr>
        <w:t xml:space="preserve"> </w:t>
      </w:r>
      <w:r w:rsidRPr="007A2891">
        <w:rPr>
          <w:rFonts w:ascii="BLotus" w:cs="B Nazanin" w:hint="cs"/>
          <w:sz w:val="24"/>
          <w:szCs w:val="24"/>
          <w:rtl/>
        </w:rPr>
        <w:t>اخلاق</w:t>
      </w:r>
      <w:r w:rsidRPr="007A2891">
        <w:rPr>
          <w:rFonts w:ascii="BLotus" w:cs="B Nazanin"/>
          <w:sz w:val="24"/>
          <w:szCs w:val="24"/>
          <w:rtl/>
        </w:rPr>
        <w:t xml:space="preserve"> </w:t>
      </w:r>
      <w:r w:rsidRPr="007A2891">
        <w:rPr>
          <w:rFonts w:ascii="BLotus" w:cs="B Nazanin" w:hint="cs"/>
          <w:sz w:val="24"/>
          <w:szCs w:val="24"/>
          <w:rtl/>
        </w:rPr>
        <w:t>اسلامی، پوشش مناسب</w:t>
      </w:r>
      <w:r w:rsidRPr="007A2891">
        <w:rPr>
          <w:rFonts w:ascii="BLotus" w:cs="B Nazanin"/>
          <w:sz w:val="24"/>
          <w:szCs w:val="24"/>
          <w:rtl/>
        </w:rPr>
        <w:t xml:space="preserve"> </w:t>
      </w:r>
      <w:r w:rsidRPr="007A2891">
        <w:rPr>
          <w:rFonts w:ascii="BLotus" w:cs="B Nazanin" w:hint="cs"/>
          <w:sz w:val="24"/>
          <w:szCs w:val="24"/>
          <w:rtl/>
        </w:rPr>
        <w:t>حرفه</w:t>
      </w:r>
      <w:r w:rsidRPr="007A2891">
        <w:rPr>
          <w:rFonts w:ascii="BLotus" w:cs="B Nazanin"/>
          <w:sz w:val="24"/>
          <w:szCs w:val="24"/>
          <w:rtl/>
        </w:rPr>
        <w:t xml:space="preserve"> </w:t>
      </w:r>
      <w:r w:rsidRPr="007A2891">
        <w:rPr>
          <w:rFonts w:ascii="BLotus" w:cs="B Nazanin" w:hint="cs"/>
          <w:sz w:val="24"/>
          <w:szCs w:val="24"/>
          <w:rtl/>
        </w:rPr>
        <w:t>پرستاری و مقررات آموزشی دانشکده پرستاری</w:t>
      </w:r>
    </w:p>
    <w:p w14:paraId="1EEE7319" w14:textId="3946FF5E" w:rsidR="005F6ECF" w:rsidRPr="008109A0" w:rsidRDefault="0087246F" w:rsidP="008109A0">
      <w:pPr>
        <w:pStyle w:val="ListParagraph"/>
        <w:numPr>
          <w:ilvl w:val="0"/>
          <w:numId w:val="12"/>
        </w:numPr>
        <w:spacing w:line="240" w:lineRule="auto"/>
        <w:jc w:val="both"/>
        <w:rPr>
          <w:rFonts w:cs="B Nazanin"/>
          <w:sz w:val="24"/>
          <w:szCs w:val="24"/>
          <w:rtl/>
        </w:rPr>
      </w:pPr>
      <w:r w:rsidRPr="007A2891">
        <w:rPr>
          <w:rFonts w:ascii="BLotus" w:cs="B Nazanin" w:hint="cs"/>
          <w:sz w:val="24"/>
          <w:szCs w:val="24"/>
          <w:rtl/>
        </w:rPr>
        <w:t xml:space="preserve">رعایت نظافت فردی، عدم استفاده از تلفن همراه در </w:t>
      </w:r>
      <w:r w:rsidR="00110485">
        <w:rPr>
          <w:rFonts w:ascii="BLotus" w:cs="B Nazanin" w:hint="cs"/>
          <w:sz w:val="24"/>
          <w:szCs w:val="24"/>
          <w:rtl/>
        </w:rPr>
        <w:t>کلاس و</w:t>
      </w:r>
      <w:r w:rsidRPr="007A2891">
        <w:rPr>
          <w:rFonts w:ascii="BLotus" w:cs="B Nazanin" w:hint="cs"/>
          <w:sz w:val="24"/>
          <w:szCs w:val="24"/>
          <w:rtl/>
        </w:rPr>
        <w:t xml:space="preserve"> توجه</w:t>
      </w:r>
      <w:r w:rsidR="00941423">
        <w:rPr>
          <w:rFonts w:ascii="BLotus" w:cs="B Nazanin" w:hint="cs"/>
          <w:sz w:val="24"/>
          <w:szCs w:val="24"/>
          <w:rtl/>
        </w:rPr>
        <w:t xml:space="preserve"> به محتوای تدریس شده در پراتیک</w:t>
      </w:r>
    </w:p>
    <w:p w14:paraId="3CC24EEA" w14:textId="77777777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9A5F06" w14:paraId="227D99AF" w14:textId="77777777" w:rsidTr="009A5F06">
        <w:tc>
          <w:tcPr>
            <w:tcW w:w="4507" w:type="dxa"/>
            <w:tcBorders>
              <w:bottom w:val="double" w:sz="18" w:space="0" w:color="auto"/>
            </w:tcBorders>
          </w:tcPr>
          <w:p w14:paraId="055A2FC4" w14:textId="77777777" w:rsidR="009A5F06" w:rsidRPr="009A5F06" w:rsidRDefault="009A5F06" w:rsidP="009A5F0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</w:tc>
        <w:tc>
          <w:tcPr>
            <w:tcW w:w="4509" w:type="dxa"/>
            <w:tcBorders>
              <w:bottom w:val="double" w:sz="18" w:space="0" w:color="auto"/>
            </w:tcBorders>
            <w:shd w:val="clear" w:color="auto" w:fill="FBD4B4" w:themeFill="accent6" w:themeFillTint="66"/>
          </w:tcPr>
          <w:p w14:paraId="6FE733FD" w14:textId="77777777" w:rsidR="007B3786" w:rsidRPr="00D3416A" w:rsidRDefault="007B3786" w:rsidP="007B3786">
            <w:pPr>
              <w:jc w:val="center"/>
              <w:rPr>
                <w:rFonts w:cs="B Zar"/>
                <w:b/>
                <w:bCs/>
                <w:rtl/>
              </w:rPr>
            </w:pPr>
            <w:r w:rsidRPr="00D3416A">
              <w:rPr>
                <w:rFonts w:cs="B Zar" w:hint="cs"/>
                <w:b/>
                <w:bCs/>
                <w:rtl/>
              </w:rPr>
              <w:t>استفاده از روش های نوین آموزش (یادگیری معکوس)</w:t>
            </w:r>
          </w:p>
          <w:p w14:paraId="13C25D2F" w14:textId="77777777" w:rsidR="009A5F06" w:rsidRDefault="007B3786" w:rsidP="007B3786">
            <w:pPr>
              <w:jc w:val="center"/>
              <w:rPr>
                <w:rFonts w:cs="B Zar"/>
                <w:sz w:val="24"/>
                <w:szCs w:val="24"/>
                <w:u w:val="single"/>
                <w:rtl/>
              </w:rPr>
            </w:pPr>
            <w:r w:rsidRPr="00D3416A">
              <w:rPr>
                <w:rFonts w:cs="B Zar" w:hint="cs"/>
                <w:b/>
                <w:bCs/>
                <w:rtl/>
              </w:rPr>
              <w:t xml:space="preserve">سنجش تکوینی با استفاده از پلتفرم </w:t>
            </w:r>
            <w:r>
              <w:rPr>
                <w:rFonts w:cs="B Zar" w:hint="cs"/>
                <w:b/>
                <w:bCs/>
                <w:rtl/>
              </w:rPr>
              <w:t>کاهوت</w:t>
            </w:r>
          </w:p>
        </w:tc>
      </w:tr>
      <w:tr w:rsidR="009A5F06" w14:paraId="7E854B1B" w14:textId="77777777" w:rsidTr="009A5F06">
        <w:trPr>
          <w:trHeight w:val="522"/>
        </w:trPr>
        <w:tc>
          <w:tcPr>
            <w:tcW w:w="4507" w:type="dxa"/>
            <w:vMerge w:val="restart"/>
            <w:tcBorders>
              <w:top w:val="double" w:sz="18" w:space="0" w:color="auto"/>
            </w:tcBorders>
          </w:tcPr>
          <w:p w14:paraId="477D9E99" w14:textId="77777777" w:rsidR="009A5F06" w:rsidRDefault="009A5F06" w:rsidP="009A5F0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393A2D1F" w14:textId="77777777" w:rsidR="009A5F06" w:rsidRDefault="009A5F06" w:rsidP="009A5F06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509" w:type="dxa"/>
            <w:tcBorders>
              <w:top w:val="double" w:sz="18" w:space="0" w:color="auto"/>
            </w:tcBorders>
          </w:tcPr>
          <w:p w14:paraId="07E1DA6D" w14:textId="77777777" w:rsidR="009A5F06" w:rsidRPr="00A014BA" w:rsidRDefault="009A5F06" w:rsidP="009A5F0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9A5F06" w14:paraId="3B62465D" w14:textId="77777777" w:rsidTr="009A5F06">
        <w:trPr>
          <w:trHeight w:val="517"/>
        </w:trPr>
        <w:tc>
          <w:tcPr>
            <w:tcW w:w="4507" w:type="dxa"/>
            <w:vMerge/>
          </w:tcPr>
          <w:p w14:paraId="5A9F3DE6" w14:textId="77777777" w:rsidR="009A5F06" w:rsidRPr="00475427" w:rsidRDefault="009A5F06" w:rsidP="009A5F0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2A167A65" w14:textId="77777777" w:rsidR="009A5F06" w:rsidRPr="00A014BA" w:rsidRDefault="009A5F06" w:rsidP="009A5F0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9A5F06" w14:paraId="7F0CDE27" w14:textId="77777777" w:rsidTr="009A5F06">
        <w:trPr>
          <w:trHeight w:val="517"/>
        </w:trPr>
        <w:tc>
          <w:tcPr>
            <w:tcW w:w="4507" w:type="dxa"/>
            <w:vMerge/>
          </w:tcPr>
          <w:p w14:paraId="4432372D" w14:textId="77777777" w:rsidR="009A5F06" w:rsidRPr="00475427" w:rsidRDefault="009A5F06" w:rsidP="009A5F0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557B8792" w14:textId="77777777" w:rsidR="009A5F06" w:rsidRPr="00A014BA" w:rsidRDefault="009A5F06" w:rsidP="009A5F0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9A5F06" w14:paraId="1D13226F" w14:textId="77777777" w:rsidTr="009A5F06">
        <w:trPr>
          <w:trHeight w:val="517"/>
        </w:trPr>
        <w:tc>
          <w:tcPr>
            <w:tcW w:w="4507" w:type="dxa"/>
            <w:vMerge/>
          </w:tcPr>
          <w:p w14:paraId="2BB37083" w14:textId="77777777" w:rsidR="009A5F06" w:rsidRPr="00475427" w:rsidRDefault="009A5F06" w:rsidP="009A5F0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  <w:shd w:val="clear" w:color="auto" w:fill="FBD4B4" w:themeFill="accent6" w:themeFillTint="66"/>
          </w:tcPr>
          <w:p w14:paraId="1DF00C43" w14:textId="77777777" w:rsidR="009A5F06" w:rsidRPr="00A014BA" w:rsidRDefault="009A5F06" w:rsidP="009A5F0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9A5F06" w14:paraId="62430C00" w14:textId="77777777" w:rsidTr="009A5F06">
        <w:trPr>
          <w:trHeight w:val="517"/>
        </w:trPr>
        <w:tc>
          <w:tcPr>
            <w:tcW w:w="4507" w:type="dxa"/>
            <w:vMerge/>
          </w:tcPr>
          <w:p w14:paraId="021CC9BB" w14:textId="77777777" w:rsidR="009A5F06" w:rsidRPr="00475427" w:rsidRDefault="009A5F06" w:rsidP="009A5F0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2573B066" w14:textId="77777777" w:rsidR="009A5F06" w:rsidRPr="00A014BA" w:rsidRDefault="009A5F06" w:rsidP="009A5F0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9A5F06" w14:paraId="0602ABDB" w14:textId="77777777" w:rsidTr="009A5F06">
        <w:trPr>
          <w:trHeight w:val="517"/>
        </w:trPr>
        <w:tc>
          <w:tcPr>
            <w:tcW w:w="4507" w:type="dxa"/>
            <w:vMerge/>
          </w:tcPr>
          <w:p w14:paraId="41304FC4" w14:textId="77777777" w:rsidR="009A5F06" w:rsidRPr="00475427" w:rsidRDefault="009A5F06" w:rsidP="009A5F0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7570DE07" w14:textId="77777777" w:rsidR="009A5F06" w:rsidRPr="00A014BA" w:rsidRDefault="009A5F06" w:rsidP="009A5F0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9A5F06" w14:paraId="16268892" w14:textId="77777777" w:rsidTr="009A5F06">
        <w:trPr>
          <w:trHeight w:val="517"/>
        </w:trPr>
        <w:tc>
          <w:tcPr>
            <w:tcW w:w="4507" w:type="dxa"/>
            <w:vMerge/>
          </w:tcPr>
          <w:p w14:paraId="2F87A708" w14:textId="77777777" w:rsidR="009A5F06" w:rsidRPr="00475427" w:rsidRDefault="009A5F06" w:rsidP="009A5F0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021FB9C6" w14:textId="77777777" w:rsidR="009A5F06" w:rsidRPr="00A014BA" w:rsidRDefault="009A5F06" w:rsidP="009A5F0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9A5F06" w14:paraId="14F059E5" w14:textId="77777777" w:rsidTr="009A5F06">
        <w:trPr>
          <w:trHeight w:val="517"/>
        </w:trPr>
        <w:tc>
          <w:tcPr>
            <w:tcW w:w="4507" w:type="dxa"/>
            <w:vMerge/>
          </w:tcPr>
          <w:p w14:paraId="5F51FFE3" w14:textId="77777777" w:rsidR="009A5F06" w:rsidRPr="00475427" w:rsidRDefault="009A5F06" w:rsidP="009A5F0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67D296CE" w14:textId="77777777" w:rsidR="009A5F06" w:rsidRPr="00A014BA" w:rsidRDefault="009A5F06" w:rsidP="009A5F0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9A5F06" w14:paraId="2447B448" w14:textId="77777777" w:rsidTr="009A5F06">
        <w:trPr>
          <w:trHeight w:val="517"/>
        </w:trPr>
        <w:tc>
          <w:tcPr>
            <w:tcW w:w="4507" w:type="dxa"/>
            <w:vMerge/>
          </w:tcPr>
          <w:p w14:paraId="63B55FBC" w14:textId="77777777" w:rsidR="009A5F06" w:rsidRPr="00475427" w:rsidRDefault="009A5F06" w:rsidP="009A5F0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40269C51" w14:textId="77777777" w:rsidR="009A5F06" w:rsidRPr="00A014BA" w:rsidRDefault="009A5F06" w:rsidP="009A5F0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9A5F06" w14:paraId="1FAEB7BD" w14:textId="77777777" w:rsidTr="009A5F06">
        <w:trPr>
          <w:trHeight w:val="517"/>
        </w:trPr>
        <w:tc>
          <w:tcPr>
            <w:tcW w:w="4507" w:type="dxa"/>
            <w:vMerge/>
            <w:tcBorders>
              <w:bottom w:val="double" w:sz="18" w:space="0" w:color="auto"/>
            </w:tcBorders>
          </w:tcPr>
          <w:p w14:paraId="6DDBF45D" w14:textId="77777777" w:rsidR="009A5F06" w:rsidRPr="00475427" w:rsidRDefault="009A5F06" w:rsidP="009A5F06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  <w:tcBorders>
              <w:bottom w:val="double" w:sz="18" w:space="0" w:color="auto"/>
            </w:tcBorders>
            <w:shd w:val="clear" w:color="auto" w:fill="FBD4B4" w:themeFill="accent6" w:themeFillTint="66"/>
          </w:tcPr>
          <w:p w14:paraId="2A3A7532" w14:textId="77777777" w:rsidR="009A5F06" w:rsidRPr="00A014BA" w:rsidRDefault="009A5F06" w:rsidP="009A5F06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6E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9A5F06" w14:paraId="12EB3F16" w14:textId="77777777" w:rsidTr="009A5F06">
        <w:tc>
          <w:tcPr>
            <w:tcW w:w="4507" w:type="dxa"/>
            <w:tcBorders>
              <w:top w:val="double" w:sz="18" w:space="0" w:color="auto"/>
              <w:bottom w:val="double" w:sz="18" w:space="0" w:color="auto"/>
            </w:tcBorders>
          </w:tcPr>
          <w:p w14:paraId="0CCB8676" w14:textId="77777777" w:rsidR="009A5F06" w:rsidRDefault="009A5F06" w:rsidP="009A5F0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76F20434" w14:textId="77777777" w:rsidR="001119D6" w:rsidRDefault="001119D6" w:rsidP="001119D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3D982698" w14:textId="77777777" w:rsidR="001119D6" w:rsidRDefault="001119D6" w:rsidP="001119D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110D57AF" w14:textId="77777777" w:rsidR="001119D6" w:rsidRDefault="001119D6" w:rsidP="001119D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47E98C78" w14:textId="77777777" w:rsidR="001119D6" w:rsidRDefault="001119D6" w:rsidP="001119D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65BEC4C3" w14:textId="77777777" w:rsidR="001119D6" w:rsidRDefault="001119D6" w:rsidP="001119D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628F5FA1" w14:textId="77777777" w:rsidR="001119D6" w:rsidRDefault="001119D6" w:rsidP="001119D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315487D2" w14:textId="77777777" w:rsidR="009A5F06" w:rsidRDefault="001119D6" w:rsidP="001119D6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9A5F06" w14:paraId="7EE49B12" w14:textId="77777777" w:rsidTr="009A5F06">
        <w:tc>
          <w:tcPr>
            <w:tcW w:w="4507" w:type="dxa"/>
            <w:tcBorders>
              <w:top w:val="double" w:sz="18" w:space="0" w:color="auto"/>
              <w:bottom w:val="double" w:sz="18" w:space="0" w:color="auto"/>
            </w:tcBorders>
          </w:tcPr>
          <w:p w14:paraId="65DFE085" w14:textId="77777777" w:rsidR="009A5F06" w:rsidRDefault="009A5F06" w:rsidP="009A5F06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58B52AA0" w14:textId="77777777" w:rsidR="009A5F06" w:rsidRPr="00100364" w:rsidRDefault="009A5F06" w:rsidP="009A5F06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  <w:shd w:val="clear" w:color="auto" w:fill="FBD4B4" w:themeFill="accent6" w:themeFillTint="66"/>
          </w:tcPr>
          <w:p w14:paraId="393133F0" w14:textId="77777777" w:rsidR="009A5F06" w:rsidRDefault="009A5F06" w:rsidP="009A5F06">
            <w:pPr>
              <w:pStyle w:val="BodyText"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پس از تهیه مطالب به صورت وید</w:t>
            </w:r>
            <w:r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>یو آموزشی توسط خود مدرس، تمرینات و نکات مهم مرتبط با سرفصل ارائه شده از سوی وزارت بهداشت برای ر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شته پرستاری،</w:t>
            </w:r>
            <w:r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از منابع آن واحد درسی، استفاده خواهد شد. یک هفته قبل از شروع </w:t>
            </w:r>
            <w:r>
              <w:rPr>
                <w:rFonts w:cs="2  Nazanin" w:hint="cs"/>
                <w:sz w:val="24"/>
                <w:szCs w:val="24"/>
                <w:rtl/>
              </w:rPr>
              <w:t>کلاس ها، استاد درس که برای آن جلسه از کلاس،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مطالب 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را به صورت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فایل (ویدیو، تمرین و جزوه)</w:t>
            </w:r>
            <w:r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یک هفت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ه قبل از کلاس درس در اختیار فراگیران قرار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خواهد داد و افراد</w:t>
            </w:r>
            <w:r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مطالب را مطالعه و تایید می نمایند. </w:t>
            </w:r>
            <w:r>
              <w:rPr>
                <w:rFonts w:cs="2  Nazanin" w:hint="cs"/>
                <w:sz w:val="24"/>
                <w:szCs w:val="24"/>
                <w:rtl/>
              </w:rPr>
              <w:t>سپس کل افراد</w:t>
            </w:r>
            <w:r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توسط نماینده کلاس، قبل از حضور در کلاس حضوری، به گروه های 3 تا 5 نفره تقسیم </w:t>
            </w:r>
            <w:r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lastRenderedPageBreak/>
              <w:t>می گردند و استاد درس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حین شروع کلاس</w:t>
            </w:r>
            <w:r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، تمرینات و تکالیف با توجه به مطالبی که فراگیران به روش معکوس مورد مطالعه قرار داده اند، از آنها به عمل آورده و مطالب آموخته شده را مورد بحث و بررسی قرار 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می </w:t>
            </w:r>
            <w:r w:rsidRPr="00DB5697">
              <w:rPr>
                <w:rFonts w:cs="2  Nazanin" w:hint="cs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2  Nazanin" w:hint="cs"/>
                <w:sz w:val="24"/>
                <w:szCs w:val="24"/>
                <w:rtl/>
              </w:rPr>
              <w:t>.</w:t>
            </w:r>
          </w:p>
          <w:p w14:paraId="2FA242AC" w14:textId="77777777" w:rsidR="009A5F06" w:rsidRPr="008B00D1" w:rsidRDefault="007B3786" w:rsidP="007B3786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در پایان هر 3 جلسه از کلاس، 5 عدد سوال به صورت تستی، چند گزینه ای و جورکردنی از مطالب ارائه شده در کلاس که در پلتفرم کاهوت قرار خواهد گرفت و از فراگیران آزمون به صورت بازی وار سازی به عمل خواهد آمد و 3 نفر اولی که میانگین نمرات کلی آنها در این 3 کورس بازی وارسازی آموزشی بالاتر باشد، یک نمره تکمیلی داده خواهد شد.</w:t>
            </w:r>
          </w:p>
        </w:tc>
      </w:tr>
    </w:tbl>
    <w:p w14:paraId="231DF288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9515" w:type="dxa"/>
        <w:jc w:val="center"/>
        <w:tblLook w:val="04A0" w:firstRow="1" w:lastRow="0" w:firstColumn="1" w:lastColumn="0" w:noHBand="0" w:noVBand="1"/>
      </w:tblPr>
      <w:tblGrid>
        <w:gridCol w:w="665"/>
        <w:gridCol w:w="814"/>
        <w:gridCol w:w="3246"/>
        <w:gridCol w:w="693"/>
        <w:gridCol w:w="2313"/>
        <w:gridCol w:w="1784"/>
      </w:tblGrid>
      <w:tr w:rsidR="008D3BC1" w14:paraId="20993940" w14:textId="77777777" w:rsidTr="00FF3193">
        <w:trPr>
          <w:trHeight w:val="485"/>
          <w:jc w:val="center"/>
        </w:trPr>
        <w:tc>
          <w:tcPr>
            <w:tcW w:w="9515" w:type="dxa"/>
            <w:gridSpan w:val="6"/>
            <w:shd w:val="clear" w:color="auto" w:fill="F2F2F2" w:themeFill="background1" w:themeFillShade="F2"/>
          </w:tcPr>
          <w:p w14:paraId="4EEE21F3" w14:textId="31AD0B14" w:rsidR="008D3BC1" w:rsidRPr="000B775C" w:rsidRDefault="008D3BC1" w:rsidP="00C93C1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 xml:space="preserve">جدول زمان </w:t>
            </w:r>
            <w:r>
              <w:rPr>
                <w:rFonts w:cs="B Titr" w:hint="cs"/>
                <w:sz w:val="24"/>
                <w:szCs w:val="24"/>
                <w:rtl/>
              </w:rPr>
              <w:t>بندی ارائه برنامه درس اصول</w:t>
            </w:r>
            <w:r w:rsidRPr="00AA40BC">
              <w:rPr>
                <w:rFonts w:cs="B Titr" w:hint="cs"/>
                <w:sz w:val="24"/>
                <w:szCs w:val="24"/>
                <w:rtl/>
              </w:rPr>
              <w:t xml:space="preserve"> مهارت های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پرستاری عملی  نیمسال </w:t>
            </w:r>
            <w:r w:rsidR="000E3D67">
              <w:rPr>
                <w:rFonts w:cs="B Titr" w:hint="cs"/>
                <w:sz w:val="24"/>
                <w:szCs w:val="24"/>
                <w:rtl/>
              </w:rPr>
              <w:t>دوم</w:t>
            </w:r>
            <w:r w:rsidR="00C93C15">
              <w:rPr>
                <w:rFonts w:cs="B Titr" w:hint="cs"/>
                <w:sz w:val="24"/>
                <w:szCs w:val="24"/>
                <w:rtl/>
              </w:rPr>
              <w:t xml:space="preserve"> 40</w:t>
            </w:r>
            <w:r w:rsidR="000E3D67">
              <w:rPr>
                <w:rFonts w:cs="B Titr" w:hint="cs"/>
                <w:sz w:val="24"/>
                <w:szCs w:val="24"/>
                <w:rtl/>
              </w:rPr>
              <w:t>4-405</w:t>
            </w:r>
          </w:p>
        </w:tc>
      </w:tr>
      <w:tr w:rsidR="00FF3193" w14:paraId="41B9ADB9" w14:textId="77777777" w:rsidTr="00471B24">
        <w:trPr>
          <w:jc w:val="center"/>
        </w:trPr>
        <w:tc>
          <w:tcPr>
            <w:tcW w:w="665" w:type="dxa"/>
            <w:shd w:val="clear" w:color="auto" w:fill="F2F2F2" w:themeFill="background1" w:themeFillShade="F2"/>
          </w:tcPr>
          <w:p w14:paraId="31361B27" w14:textId="77777777" w:rsidR="00FF3193" w:rsidRPr="002246F6" w:rsidRDefault="00FF3193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814" w:type="dxa"/>
            <w:shd w:val="clear" w:color="auto" w:fill="F2F2F2" w:themeFill="background1" w:themeFillShade="F2"/>
          </w:tcPr>
          <w:p w14:paraId="03BC64EA" w14:textId="77777777" w:rsidR="00FF3193" w:rsidRPr="002246F6" w:rsidRDefault="00FF3193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6D780BE5" w14:textId="77777777" w:rsidR="00FF3193" w:rsidRPr="002246F6" w:rsidRDefault="00FF3193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693" w:type="dxa"/>
            <w:shd w:val="clear" w:color="auto" w:fill="F2F2F2" w:themeFill="background1" w:themeFillShade="F2"/>
          </w:tcPr>
          <w:p w14:paraId="316D3472" w14:textId="77777777" w:rsidR="00FF3193" w:rsidRPr="002246F6" w:rsidRDefault="00FF3193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13" w:type="dxa"/>
            <w:shd w:val="clear" w:color="auto" w:fill="F2F2F2" w:themeFill="background1" w:themeFillShade="F2"/>
          </w:tcPr>
          <w:p w14:paraId="4581D4C0" w14:textId="77777777" w:rsidR="00FF3193" w:rsidRPr="002246F6" w:rsidRDefault="00FF3193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784" w:type="dxa"/>
            <w:shd w:val="clear" w:color="auto" w:fill="F2F2F2" w:themeFill="background1" w:themeFillShade="F2"/>
          </w:tcPr>
          <w:p w14:paraId="20CBB3B3" w14:textId="77777777" w:rsidR="00FF3193" w:rsidRPr="002246F6" w:rsidRDefault="00FF3193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</w:t>
            </w:r>
          </w:p>
        </w:tc>
      </w:tr>
      <w:tr w:rsidR="00FF3193" w:rsidRPr="002246F6" w14:paraId="7EA80CEB" w14:textId="77777777" w:rsidTr="00471B24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0B4A67EE" w14:textId="77777777" w:rsidR="00FF3193" w:rsidRPr="002246F6" w:rsidRDefault="00FF3193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4081C125" w14:textId="70707E73" w:rsidR="00FF3193" w:rsidRPr="002246F6" w:rsidRDefault="00471B24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16-18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4CDB7E4F" w14:textId="77777777" w:rsidR="00FF3193" w:rsidRPr="002246F6" w:rsidRDefault="00FF3193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تکنیک های استریل</w:t>
            </w:r>
          </w:p>
        </w:tc>
        <w:tc>
          <w:tcPr>
            <w:tcW w:w="693" w:type="dxa"/>
            <w:shd w:val="clear" w:color="auto" w:fill="FDE9D9" w:themeFill="accent6" w:themeFillTint="33"/>
          </w:tcPr>
          <w:p w14:paraId="1B897CAF" w14:textId="77777777" w:rsidR="00FF3193" w:rsidRPr="002246F6" w:rsidRDefault="00FF3193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04811334" w14:textId="77777777" w:rsidR="00FF3193" w:rsidRPr="002246F6" w:rsidRDefault="00FF3193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حضور و پوشش حرفه ای</w:t>
            </w:r>
          </w:p>
        </w:tc>
        <w:tc>
          <w:tcPr>
            <w:tcW w:w="1784" w:type="dxa"/>
            <w:shd w:val="clear" w:color="auto" w:fill="FDE9D9" w:themeFill="accent6" w:themeFillTint="33"/>
          </w:tcPr>
          <w:p w14:paraId="66CA6C42" w14:textId="77777777" w:rsidR="00FF3193" w:rsidRDefault="00FF3193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996E3E" w:rsidRPr="002246F6" w14:paraId="0252ACED" w14:textId="77777777" w:rsidTr="00471B24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1004979F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1B39792B" w14:textId="59436C17" w:rsidR="00996E3E" w:rsidRPr="002246F6" w:rsidRDefault="00996E3E" w:rsidP="00996E3E">
            <w:pPr>
              <w:rPr>
                <w:rFonts w:cs="B Zar"/>
                <w:sz w:val="24"/>
                <w:szCs w:val="24"/>
                <w:rtl/>
              </w:rPr>
            </w:pPr>
            <w:r w:rsidRPr="00DF0689">
              <w:rPr>
                <w:rFonts w:cs="B Zar" w:hint="cs"/>
                <w:sz w:val="24"/>
                <w:szCs w:val="24"/>
                <w:rtl/>
              </w:rPr>
              <w:t>16-18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06EA2843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آماده سازی تخت بیمار</w:t>
            </w:r>
          </w:p>
        </w:tc>
        <w:tc>
          <w:tcPr>
            <w:tcW w:w="693" w:type="dxa"/>
            <w:shd w:val="clear" w:color="auto" w:fill="FDE9D9" w:themeFill="accent6" w:themeFillTint="33"/>
          </w:tcPr>
          <w:p w14:paraId="60174A4F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788AACD6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1784" w:type="dxa"/>
            <w:shd w:val="clear" w:color="auto" w:fill="FDE9D9" w:themeFill="accent6" w:themeFillTint="33"/>
          </w:tcPr>
          <w:p w14:paraId="7B157C68" w14:textId="77777777" w:rsidR="00996E3E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996E3E" w:rsidRPr="002246F6" w14:paraId="219BE04A" w14:textId="77777777" w:rsidTr="00471B24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38C0BF6A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557C0BA4" w14:textId="4F8E79C9" w:rsidR="00996E3E" w:rsidRPr="002246F6" w:rsidRDefault="00996E3E" w:rsidP="00996E3E">
            <w:pPr>
              <w:rPr>
                <w:rFonts w:cs="B Zar"/>
                <w:sz w:val="24"/>
                <w:szCs w:val="24"/>
                <w:rtl/>
              </w:rPr>
            </w:pPr>
            <w:r w:rsidRPr="00DF0689">
              <w:rPr>
                <w:rFonts w:cs="B Zar" w:hint="cs"/>
                <w:sz w:val="24"/>
                <w:szCs w:val="24"/>
                <w:rtl/>
              </w:rPr>
              <w:t>16-18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12D78406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تغییر پوزیشن-  شناسایی نیاز های بهداشتی</w:t>
            </w:r>
          </w:p>
        </w:tc>
        <w:tc>
          <w:tcPr>
            <w:tcW w:w="693" w:type="dxa"/>
            <w:shd w:val="clear" w:color="auto" w:fill="FDE9D9" w:themeFill="accent6" w:themeFillTint="33"/>
          </w:tcPr>
          <w:p w14:paraId="70F08DCD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577CF771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1784" w:type="dxa"/>
            <w:shd w:val="clear" w:color="auto" w:fill="FDE9D9" w:themeFill="accent6" w:themeFillTint="33"/>
          </w:tcPr>
          <w:p w14:paraId="702DA18F" w14:textId="77777777" w:rsidR="00996E3E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996E3E" w:rsidRPr="002246F6" w14:paraId="67E29195" w14:textId="77777777" w:rsidTr="00471B24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73F83BBD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1518BF18" w14:textId="4980CEF0" w:rsidR="00996E3E" w:rsidRPr="002246F6" w:rsidRDefault="00996E3E" w:rsidP="00996E3E">
            <w:pPr>
              <w:rPr>
                <w:rFonts w:cs="B Zar"/>
                <w:sz w:val="24"/>
                <w:szCs w:val="24"/>
                <w:rtl/>
              </w:rPr>
            </w:pPr>
            <w:r w:rsidRPr="00DF0689">
              <w:rPr>
                <w:rFonts w:cs="B Zar" w:hint="cs"/>
                <w:sz w:val="24"/>
                <w:szCs w:val="24"/>
                <w:rtl/>
              </w:rPr>
              <w:t>16-18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7167B1E4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سنجش علائم حیاتی</w:t>
            </w:r>
          </w:p>
        </w:tc>
        <w:tc>
          <w:tcPr>
            <w:tcW w:w="693" w:type="dxa"/>
            <w:shd w:val="clear" w:color="auto" w:fill="FDE9D9" w:themeFill="accent6" w:themeFillTint="33"/>
          </w:tcPr>
          <w:p w14:paraId="32205E2E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1EC9E959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معکوس</w:t>
            </w:r>
          </w:p>
        </w:tc>
        <w:tc>
          <w:tcPr>
            <w:tcW w:w="1784" w:type="dxa"/>
            <w:shd w:val="clear" w:color="auto" w:fill="FDE9D9" w:themeFill="accent6" w:themeFillTint="33"/>
          </w:tcPr>
          <w:p w14:paraId="4309BE9E" w14:textId="77777777" w:rsidR="00996E3E" w:rsidRDefault="00996E3E" w:rsidP="00996E3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استفاده از کاهوت</w:t>
            </w:r>
          </w:p>
        </w:tc>
      </w:tr>
      <w:tr w:rsidR="00996E3E" w:rsidRPr="002246F6" w14:paraId="34C99B52" w14:textId="77777777" w:rsidTr="00471B24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79F7E754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3672786E" w14:textId="39135FB8" w:rsidR="00996E3E" w:rsidRPr="002246F6" w:rsidRDefault="00996E3E" w:rsidP="00996E3E">
            <w:pPr>
              <w:rPr>
                <w:rFonts w:cs="B Zar"/>
                <w:sz w:val="24"/>
                <w:szCs w:val="24"/>
                <w:rtl/>
              </w:rPr>
            </w:pPr>
            <w:r w:rsidRPr="00DF0689">
              <w:rPr>
                <w:rFonts w:cs="B Zar" w:hint="cs"/>
                <w:sz w:val="24"/>
                <w:szCs w:val="24"/>
                <w:rtl/>
              </w:rPr>
              <w:t>16-18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6082D1A0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نصب لوله بینی معده ای- سرما و گرما درمانی</w:t>
            </w:r>
          </w:p>
        </w:tc>
        <w:tc>
          <w:tcPr>
            <w:tcW w:w="693" w:type="dxa"/>
            <w:shd w:val="clear" w:color="auto" w:fill="FDE9D9" w:themeFill="accent6" w:themeFillTint="33"/>
          </w:tcPr>
          <w:p w14:paraId="15B0D3C6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3BB914F1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1784" w:type="dxa"/>
            <w:shd w:val="clear" w:color="auto" w:fill="FDE9D9" w:themeFill="accent6" w:themeFillTint="33"/>
          </w:tcPr>
          <w:p w14:paraId="46653C5D" w14:textId="77777777" w:rsidR="00996E3E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996E3E" w:rsidRPr="002246F6" w14:paraId="1C4D29B0" w14:textId="77777777" w:rsidTr="00471B24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355862F8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1AD99731" w14:textId="755F7374" w:rsidR="00996E3E" w:rsidRPr="002246F6" w:rsidRDefault="00996E3E" w:rsidP="00996E3E">
            <w:pPr>
              <w:rPr>
                <w:rFonts w:cs="B Zar"/>
                <w:sz w:val="24"/>
                <w:szCs w:val="24"/>
                <w:rtl/>
              </w:rPr>
            </w:pPr>
            <w:r w:rsidRPr="00DF0689">
              <w:rPr>
                <w:rFonts w:cs="B Zar" w:hint="cs"/>
                <w:sz w:val="24"/>
                <w:szCs w:val="24"/>
                <w:rtl/>
              </w:rPr>
              <w:t>16-18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2889F723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انما و انواع آن- مراقبت از کلستومی</w:t>
            </w:r>
          </w:p>
        </w:tc>
        <w:tc>
          <w:tcPr>
            <w:tcW w:w="693" w:type="dxa"/>
            <w:shd w:val="clear" w:color="auto" w:fill="FDE9D9" w:themeFill="accent6" w:themeFillTint="33"/>
          </w:tcPr>
          <w:p w14:paraId="4FDAC65E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16F8D706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1784" w:type="dxa"/>
            <w:shd w:val="clear" w:color="auto" w:fill="FDE9D9" w:themeFill="accent6" w:themeFillTint="33"/>
          </w:tcPr>
          <w:p w14:paraId="635DB09C" w14:textId="77777777" w:rsidR="00996E3E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996E3E" w:rsidRPr="002246F6" w14:paraId="7F36A8FF" w14:textId="77777777" w:rsidTr="00471B24">
        <w:trPr>
          <w:jc w:val="center"/>
        </w:trPr>
        <w:tc>
          <w:tcPr>
            <w:tcW w:w="665" w:type="dxa"/>
            <w:shd w:val="clear" w:color="auto" w:fill="92D050"/>
          </w:tcPr>
          <w:p w14:paraId="574516AF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814" w:type="dxa"/>
            <w:shd w:val="clear" w:color="auto" w:fill="92D050"/>
          </w:tcPr>
          <w:p w14:paraId="108417EF" w14:textId="624340D6" w:rsidR="00996E3E" w:rsidRPr="002246F6" w:rsidRDefault="00996E3E" w:rsidP="00996E3E">
            <w:pPr>
              <w:rPr>
                <w:rFonts w:cs="B Zar"/>
                <w:sz w:val="24"/>
                <w:szCs w:val="24"/>
                <w:rtl/>
              </w:rPr>
            </w:pPr>
            <w:r w:rsidRPr="00DF0689">
              <w:rPr>
                <w:rFonts w:cs="B Zar" w:hint="cs"/>
                <w:sz w:val="24"/>
                <w:szCs w:val="24"/>
                <w:rtl/>
              </w:rPr>
              <w:t>16-18</w:t>
            </w:r>
          </w:p>
        </w:tc>
        <w:tc>
          <w:tcPr>
            <w:tcW w:w="3246" w:type="dxa"/>
            <w:shd w:val="clear" w:color="auto" w:fill="92D050"/>
          </w:tcPr>
          <w:p w14:paraId="3696F5EE" w14:textId="03BB5FAA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آزمون میان ترم (19/02/1405) (3 نمره)</w:t>
            </w:r>
          </w:p>
        </w:tc>
        <w:tc>
          <w:tcPr>
            <w:tcW w:w="693" w:type="dxa"/>
            <w:shd w:val="clear" w:color="auto" w:fill="92D050"/>
          </w:tcPr>
          <w:p w14:paraId="58657796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13" w:type="dxa"/>
            <w:shd w:val="clear" w:color="auto" w:fill="92D050"/>
          </w:tcPr>
          <w:p w14:paraId="47A9A450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کل مباحث قبلی</w:t>
            </w:r>
          </w:p>
        </w:tc>
        <w:tc>
          <w:tcPr>
            <w:tcW w:w="1784" w:type="dxa"/>
            <w:shd w:val="clear" w:color="auto" w:fill="92D050"/>
          </w:tcPr>
          <w:p w14:paraId="52115D57" w14:textId="77777777" w:rsidR="00996E3E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996E3E" w:rsidRPr="002246F6" w14:paraId="0A001973" w14:textId="77777777" w:rsidTr="00471B24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6EFE2908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2779156A" w14:textId="3762EB40" w:rsidR="00996E3E" w:rsidRPr="002246F6" w:rsidRDefault="00996E3E" w:rsidP="00996E3E">
            <w:pPr>
              <w:rPr>
                <w:rFonts w:cs="B Zar"/>
                <w:sz w:val="24"/>
                <w:szCs w:val="24"/>
                <w:rtl/>
              </w:rPr>
            </w:pPr>
            <w:r w:rsidRPr="00DF0689">
              <w:rPr>
                <w:rFonts w:cs="B Zar" w:hint="cs"/>
                <w:sz w:val="24"/>
                <w:szCs w:val="24"/>
                <w:rtl/>
              </w:rPr>
              <w:t>16-18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6B374092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کاتتر های وریدی و  ادراری</w:t>
            </w:r>
          </w:p>
        </w:tc>
        <w:tc>
          <w:tcPr>
            <w:tcW w:w="693" w:type="dxa"/>
            <w:shd w:val="clear" w:color="auto" w:fill="FDE9D9" w:themeFill="accent6" w:themeFillTint="33"/>
          </w:tcPr>
          <w:p w14:paraId="41B522AA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5CFFB6E3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معکوس</w:t>
            </w:r>
          </w:p>
        </w:tc>
        <w:tc>
          <w:tcPr>
            <w:tcW w:w="1784" w:type="dxa"/>
            <w:shd w:val="clear" w:color="auto" w:fill="FDE9D9" w:themeFill="accent6" w:themeFillTint="33"/>
          </w:tcPr>
          <w:p w14:paraId="59180837" w14:textId="77777777" w:rsidR="00996E3E" w:rsidRDefault="00996E3E" w:rsidP="00996E3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استفاده از کاهوت</w:t>
            </w:r>
          </w:p>
        </w:tc>
      </w:tr>
      <w:tr w:rsidR="00996E3E" w:rsidRPr="002246F6" w14:paraId="046B9BBE" w14:textId="77777777" w:rsidTr="00471B24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40DD00BB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7971E95C" w14:textId="2137E7BE" w:rsidR="00996E3E" w:rsidRPr="002246F6" w:rsidRDefault="00996E3E" w:rsidP="00996E3E">
            <w:pPr>
              <w:rPr>
                <w:rFonts w:cs="B Zar"/>
                <w:sz w:val="24"/>
                <w:szCs w:val="24"/>
                <w:rtl/>
              </w:rPr>
            </w:pPr>
            <w:r w:rsidRPr="00DF0689">
              <w:rPr>
                <w:rFonts w:cs="B Zar" w:hint="cs"/>
                <w:sz w:val="24"/>
                <w:szCs w:val="24"/>
                <w:rtl/>
              </w:rPr>
              <w:t>16-18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2212700D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اکسیژن درمانی و مراقبت های راه هوایی</w:t>
            </w:r>
          </w:p>
        </w:tc>
        <w:tc>
          <w:tcPr>
            <w:tcW w:w="693" w:type="dxa"/>
            <w:shd w:val="clear" w:color="auto" w:fill="FDE9D9" w:themeFill="accent6" w:themeFillTint="33"/>
          </w:tcPr>
          <w:p w14:paraId="38615F7E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0A99242B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1784" w:type="dxa"/>
            <w:shd w:val="clear" w:color="auto" w:fill="FDE9D9" w:themeFill="accent6" w:themeFillTint="33"/>
          </w:tcPr>
          <w:p w14:paraId="300D2C5C" w14:textId="77777777" w:rsidR="00996E3E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996E3E" w:rsidRPr="002246F6" w14:paraId="01892BAC" w14:textId="77777777" w:rsidTr="00471B24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2F428517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25F89E9F" w14:textId="4D8D0750" w:rsidR="00996E3E" w:rsidRPr="002246F6" w:rsidRDefault="00996E3E" w:rsidP="00996E3E">
            <w:pPr>
              <w:rPr>
                <w:rFonts w:cs="B Zar"/>
                <w:sz w:val="24"/>
                <w:szCs w:val="24"/>
                <w:rtl/>
              </w:rPr>
            </w:pPr>
            <w:r w:rsidRPr="00DF0689">
              <w:rPr>
                <w:rFonts w:cs="B Zar" w:hint="cs"/>
                <w:sz w:val="24"/>
                <w:szCs w:val="24"/>
                <w:rtl/>
              </w:rPr>
              <w:t>16-18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4DE9F661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انواع پانسمان</w:t>
            </w:r>
          </w:p>
        </w:tc>
        <w:tc>
          <w:tcPr>
            <w:tcW w:w="693" w:type="dxa"/>
            <w:shd w:val="clear" w:color="auto" w:fill="FDE9D9" w:themeFill="accent6" w:themeFillTint="33"/>
          </w:tcPr>
          <w:p w14:paraId="239DBF0E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75B7516D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1784" w:type="dxa"/>
            <w:shd w:val="clear" w:color="auto" w:fill="FDE9D9" w:themeFill="accent6" w:themeFillTint="33"/>
          </w:tcPr>
          <w:p w14:paraId="14BBBE88" w14:textId="77777777" w:rsidR="00996E3E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996E3E" w:rsidRPr="002246F6" w14:paraId="6C415D76" w14:textId="77777777" w:rsidTr="00471B24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065D04CF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398E29D4" w14:textId="5D603247" w:rsidR="00996E3E" w:rsidRPr="002246F6" w:rsidRDefault="00996E3E" w:rsidP="00996E3E">
            <w:pPr>
              <w:rPr>
                <w:rFonts w:cs="B Zar"/>
                <w:sz w:val="24"/>
                <w:szCs w:val="24"/>
                <w:rtl/>
              </w:rPr>
            </w:pPr>
            <w:r w:rsidRPr="00DF0689">
              <w:rPr>
                <w:rFonts w:cs="B Zar" w:hint="cs"/>
                <w:sz w:val="24"/>
                <w:szCs w:val="24"/>
                <w:rtl/>
              </w:rPr>
              <w:t>16-18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1DE78AEF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انواع بانداژ- دارو درمانی</w:t>
            </w:r>
          </w:p>
        </w:tc>
        <w:tc>
          <w:tcPr>
            <w:tcW w:w="693" w:type="dxa"/>
            <w:shd w:val="clear" w:color="auto" w:fill="FDE9D9" w:themeFill="accent6" w:themeFillTint="33"/>
          </w:tcPr>
          <w:p w14:paraId="56C9B00A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127358D6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1784" w:type="dxa"/>
            <w:shd w:val="clear" w:color="auto" w:fill="FDE9D9" w:themeFill="accent6" w:themeFillTint="33"/>
          </w:tcPr>
          <w:p w14:paraId="6E23BE1D" w14:textId="77777777" w:rsidR="00996E3E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996E3E" w:rsidRPr="002246F6" w14:paraId="4D8E8D6F" w14:textId="77777777" w:rsidTr="00471B24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22AB6CAF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25752FF2" w14:textId="16C8D431" w:rsidR="00996E3E" w:rsidRPr="002246F6" w:rsidRDefault="00996E3E" w:rsidP="00996E3E">
            <w:pPr>
              <w:rPr>
                <w:rFonts w:cs="B Zar"/>
                <w:sz w:val="24"/>
                <w:szCs w:val="24"/>
                <w:rtl/>
              </w:rPr>
            </w:pPr>
            <w:r w:rsidRPr="00DF0689">
              <w:rPr>
                <w:rFonts w:cs="B Zar" w:hint="cs"/>
                <w:sz w:val="24"/>
                <w:szCs w:val="24"/>
                <w:rtl/>
              </w:rPr>
              <w:t>16-18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1BBD1D80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آماده سازی سرم</w:t>
            </w:r>
          </w:p>
        </w:tc>
        <w:tc>
          <w:tcPr>
            <w:tcW w:w="693" w:type="dxa"/>
            <w:shd w:val="clear" w:color="auto" w:fill="FDE9D9" w:themeFill="accent6" w:themeFillTint="33"/>
          </w:tcPr>
          <w:p w14:paraId="41216F06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3AAD0382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معکوس</w:t>
            </w:r>
          </w:p>
        </w:tc>
        <w:tc>
          <w:tcPr>
            <w:tcW w:w="1784" w:type="dxa"/>
            <w:shd w:val="clear" w:color="auto" w:fill="FDE9D9" w:themeFill="accent6" w:themeFillTint="33"/>
          </w:tcPr>
          <w:p w14:paraId="1A6C7343" w14:textId="77777777" w:rsidR="00996E3E" w:rsidRDefault="00996E3E" w:rsidP="00996E3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استفاده از کاهوت</w:t>
            </w:r>
          </w:p>
        </w:tc>
      </w:tr>
      <w:tr w:rsidR="00996E3E" w:rsidRPr="002246F6" w14:paraId="27B5137E" w14:textId="77777777" w:rsidTr="00471B24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70D4A8B9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2959B366" w14:textId="4310BBFA" w:rsidR="00996E3E" w:rsidRPr="002246F6" w:rsidRDefault="00996E3E" w:rsidP="00996E3E">
            <w:pPr>
              <w:rPr>
                <w:rFonts w:cs="B Zar"/>
                <w:sz w:val="24"/>
                <w:szCs w:val="24"/>
                <w:rtl/>
              </w:rPr>
            </w:pPr>
            <w:r w:rsidRPr="00DF0689">
              <w:rPr>
                <w:rFonts w:cs="B Zar" w:hint="cs"/>
                <w:sz w:val="24"/>
                <w:szCs w:val="24"/>
                <w:rtl/>
              </w:rPr>
              <w:t>16-18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714422FF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انواع اتصالات بیمار</w:t>
            </w:r>
          </w:p>
        </w:tc>
        <w:tc>
          <w:tcPr>
            <w:tcW w:w="693" w:type="dxa"/>
            <w:shd w:val="clear" w:color="auto" w:fill="FDE9D9" w:themeFill="accent6" w:themeFillTint="33"/>
          </w:tcPr>
          <w:p w14:paraId="5DFF93C2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30D474E2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1784" w:type="dxa"/>
            <w:shd w:val="clear" w:color="auto" w:fill="FDE9D9" w:themeFill="accent6" w:themeFillTint="33"/>
          </w:tcPr>
          <w:p w14:paraId="6194E228" w14:textId="77777777" w:rsidR="00996E3E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996E3E" w:rsidRPr="002246F6" w14:paraId="7223F035" w14:textId="77777777" w:rsidTr="00471B24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68B97F05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2F4AD023" w14:textId="7BB2C5BC" w:rsidR="00996E3E" w:rsidRDefault="00996E3E" w:rsidP="00996E3E">
            <w:pPr>
              <w:rPr>
                <w:rFonts w:cs="B Zar"/>
                <w:sz w:val="24"/>
                <w:szCs w:val="24"/>
                <w:rtl/>
              </w:rPr>
            </w:pPr>
            <w:r w:rsidRPr="00DF0689">
              <w:rPr>
                <w:rFonts w:cs="B Zar" w:hint="cs"/>
                <w:sz w:val="24"/>
                <w:szCs w:val="24"/>
                <w:rtl/>
              </w:rPr>
              <w:t>16-18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641FA914" w14:textId="77777777" w:rsidR="00996E3E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تمرین </w:t>
            </w:r>
          </w:p>
        </w:tc>
        <w:tc>
          <w:tcPr>
            <w:tcW w:w="693" w:type="dxa"/>
            <w:shd w:val="clear" w:color="auto" w:fill="FDE9D9" w:themeFill="accent6" w:themeFillTint="33"/>
          </w:tcPr>
          <w:p w14:paraId="2DA6405B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5DFF9F99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1784" w:type="dxa"/>
            <w:shd w:val="clear" w:color="auto" w:fill="FDE9D9" w:themeFill="accent6" w:themeFillTint="33"/>
          </w:tcPr>
          <w:p w14:paraId="329AA7CB" w14:textId="77777777" w:rsidR="00996E3E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996E3E" w:rsidRPr="002246F6" w14:paraId="70392463" w14:textId="77777777" w:rsidTr="00471B24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67C31CCF" w14:textId="77777777" w:rsidR="00996E3E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43351F45" w14:textId="2BBB25A1" w:rsidR="00996E3E" w:rsidRDefault="00996E3E" w:rsidP="00996E3E">
            <w:pPr>
              <w:rPr>
                <w:rFonts w:cs="B Zar"/>
                <w:sz w:val="24"/>
                <w:szCs w:val="24"/>
                <w:rtl/>
              </w:rPr>
            </w:pPr>
            <w:r w:rsidRPr="00DF0689">
              <w:rPr>
                <w:rFonts w:cs="B Zar" w:hint="cs"/>
                <w:sz w:val="24"/>
                <w:szCs w:val="24"/>
                <w:rtl/>
              </w:rPr>
              <w:t>16-18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67FD6D62" w14:textId="77777777" w:rsidR="00996E3E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تمرین </w:t>
            </w:r>
          </w:p>
        </w:tc>
        <w:tc>
          <w:tcPr>
            <w:tcW w:w="693" w:type="dxa"/>
            <w:shd w:val="clear" w:color="auto" w:fill="FDE9D9" w:themeFill="accent6" w:themeFillTint="33"/>
          </w:tcPr>
          <w:p w14:paraId="005A4835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2290D98B" w14:textId="77777777" w:rsidR="00996E3E" w:rsidRPr="002246F6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1784" w:type="dxa"/>
            <w:shd w:val="clear" w:color="auto" w:fill="FDE9D9" w:themeFill="accent6" w:themeFillTint="33"/>
          </w:tcPr>
          <w:p w14:paraId="29F67D7E" w14:textId="77777777" w:rsidR="00996E3E" w:rsidRDefault="00996E3E" w:rsidP="00996E3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FF3193" w:rsidRPr="002246F6" w14:paraId="0BA3DD6D" w14:textId="77777777" w:rsidTr="00471B24">
        <w:trPr>
          <w:jc w:val="center"/>
        </w:trPr>
        <w:tc>
          <w:tcPr>
            <w:tcW w:w="665" w:type="dxa"/>
            <w:shd w:val="clear" w:color="auto" w:fill="92D050"/>
          </w:tcPr>
          <w:p w14:paraId="5B35CD18" w14:textId="77777777" w:rsidR="00FF3193" w:rsidRPr="002246F6" w:rsidRDefault="00FF3193" w:rsidP="009A5F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814" w:type="dxa"/>
            <w:shd w:val="clear" w:color="auto" w:fill="92D050"/>
          </w:tcPr>
          <w:p w14:paraId="3A09F78C" w14:textId="77777777" w:rsidR="00FF3193" w:rsidRPr="002246F6" w:rsidRDefault="00E64B3E" w:rsidP="009A5F0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  <w:r w:rsidR="00FF3193">
              <w:rPr>
                <w:rFonts w:cs="B Zar" w:hint="cs"/>
                <w:sz w:val="24"/>
                <w:szCs w:val="24"/>
                <w:rtl/>
              </w:rPr>
              <w:t>:00</w:t>
            </w:r>
          </w:p>
        </w:tc>
        <w:tc>
          <w:tcPr>
            <w:tcW w:w="3246" w:type="dxa"/>
            <w:shd w:val="clear" w:color="auto" w:fill="92D050"/>
          </w:tcPr>
          <w:p w14:paraId="2B6A89EE" w14:textId="6F0E05EB" w:rsidR="00FF3193" w:rsidRPr="002246F6" w:rsidRDefault="00FF3193" w:rsidP="008D3BC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آزمون پایان ترم</w:t>
            </w:r>
            <w:r w:rsidR="00E64B3E">
              <w:rPr>
                <w:rFonts w:cs="B Zar" w:hint="cs"/>
                <w:sz w:val="24"/>
                <w:szCs w:val="24"/>
                <w:rtl/>
              </w:rPr>
              <w:t xml:space="preserve"> (</w:t>
            </w:r>
            <w:r w:rsidR="00687A77">
              <w:rPr>
                <w:rFonts w:cs="B Zar" w:hint="cs"/>
                <w:sz w:val="24"/>
                <w:szCs w:val="24"/>
                <w:rtl/>
              </w:rPr>
              <w:t>07</w:t>
            </w:r>
            <w:r w:rsidR="00E64B3E">
              <w:rPr>
                <w:rFonts w:cs="B Zar" w:hint="cs"/>
                <w:sz w:val="24"/>
                <w:szCs w:val="24"/>
                <w:rtl/>
              </w:rPr>
              <w:t>/</w:t>
            </w:r>
            <w:r w:rsidR="00687A77">
              <w:rPr>
                <w:rFonts w:cs="B Zar" w:hint="cs"/>
                <w:sz w:val="24"/>
                <w:szCs w:val="24"/>
                <w:rtl/>
              </w:rPr>
              <w:t>04</w:t>
            </w:r>
            <w:r w:rsidR="00E64B3E">
              <w:rPr>
                <w:rFonts w:cs="B Zar" w:hint="cs"/>
                <w:sz w:val="24"/>
                <w:szCs w:val="24"/>
                <w:rtl/>
              </w:rPr>
              <w:t>/</w:t>
            </w:r>
            <w:r w:rsidR="00687A77">
              <w:rPr>
                <w:rFonts w:cs="B Zar" w:hint="cs"/>
                <w:sz w:val="24"/>
                <w:szCs w:val="24"/>
                <w:rtl/>
              </w:rPr>
              <w:t>1405</w:t>
            </w:r>
            <w:r w:rsidR="00E64B3E">
              <w:rPr>
                <w:rFonts w:cs="B Zar" w:hint="cs"/>
                <w:sz w:val="24"/>
                <w:szCs w:val="24"/>
                <w:rtl/>
              </w:rPr>
              <w:t>)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(13 نمره)</w:t>
            </w:r>
          </w:p>
        </w:tc>
        <w:tc>
          <w:tcPr>
            <w:tcW w:w="693" w:type="dxa"/>
            <w:shd w:val="clear" w:color="auto" w:fill="92D050"/>
          </w:tcPr>
          <w:p w14:paraId="313A41A9" w14:textId="77777777" w:rsidR="00FF3193" w:rsidRPr="002246F6" w:rsidRDefault="00FF3193" w:rsidP="009A5F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2313" w:type="dxa"/>
            <w:shd w:val="clear" w:color="auto" w:fill="92D050"/>
          </w:tcPr>
          <w:p w14:paraId="22F5ADD6" w14:textId="77777777" w:rsidR="00FF3193" w:rsidRPr="002246F6" w:rsidRDefault="00FF3193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کل مباحث قبلی</w:t>
            </w:r>
          </w:p>
        </w:tc>
        <w:tc>
          <w:tcPr>
            <w:tcW w:w="1784" w:type="dxa"/>
            <w:shd w:val="clear" w:color="auto" w:fill="92D050"/>
          </w:tcPr>
          <w:p w14:paraId="461AC27C" w14:textId="77777777" w:rsidR="00FF3193" w:rsidRDefault="00FF3193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</w:tbl>
    <w:p w14:paraId="287251ED" w14:textId="77777777" w:rsidR="000D74C1" w:rsidRDefault="000D74C1">
      <w:pPr>
        <w:rPr>
          <w:rFonts w:cs="B Zar"/>
          <w:sz w:val="24"/>
          <w:szCs w:val="24"/>
          <w:rtl/>
        </w:rPr>
      </w:pPr>
    </w:p>
    <w:p w14:paraId="44BDB4D5" w14:textId="77777777" w:rsidR="007B3786" w:rsidRPr="002246F6" w:rsidRDefault="007B3786" w:rsidP="00FF3193">
      <w:pPr>
        <w:jc w:val="both"/>
        <w:rPr>
          <w:rFonts w:cs="B Zar"/>
          <w:sz w:val="24"/>
          <w:szCs w:val="24"/>
        </w:rPr>
      </w:pPr>
      <w:r w:rsidRPr="009D1698">
        <w:rPr>
          <w:rFonts w:cs="B Zar" w:hint="cs"/>
          <w:b/>
          <w:bCs/>
          <w:color w:val="FF0000"/>
          <w:sz w:val="24"/>
          <w:szCs w:val="24"/>
          <w:rtl/>
        </w:rPr>
        <w:lastRenderedPageBreak/>
        <w:t>توضیح:</w:t>
      </w:r>
      <w:r w:rsidRPr="009D1698">
        <w:rPr>
          <w:rFonts w:cs="B Zar" w:hint="cs"/>
          <w:color w:val="FF0000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استفاده از پلتفرم کاهوت برای سرفصل های عملی سنجش علائم حیاتی، کاتترگذاری</w:t>
      </w:r>
      <w:r w:rsidR="00A15329">
        <w:rPr>
          <w:rFonts w:cs="B Zar" w:hint="cs"/>
          <w:sz w:val="24"/>
          <w:szCs w:val="24"/>
          <w:rtl/>
        </w:rPr>
        <w:t xml:space="preserve"> وریدی</w:t>
      </w:r>
      <w:r>
        <w:rPr>
          <w:rFonts w:cs="B Zar" w:hint="cs"/>
          <w:sz w:val="24"/>
          <w:szCs w:val="24"/>
          <w:rtl/>
        </w:rPr>
        <w:t xml:space="preserve"> و آماده سازی</w:t>
      </w:r>
      <w:r w:rsidR="004A7409">
        <w:rPr>
          <w:rFonts w:cs="B Zar" w:hint="cs"/>
          <w:sz w:val="24"/>
          <w:szCs w:val="24"/>
          <w:rtl/>
        </w:rPr>
        <w:t xml:space="preserve"> سرم</w:t>
      </w:r>
      <w:r>
        <w:rPr>
          <w:rFonts w:cs="B Zar" w:hint="cs"/>
          <w:sz w:val="24"/>
          <w:szCs w:val="24"/>
          <w:rtl/>
        </w:rPr>
        <w:t xml:space="preserve"> می باشد که در سر کلاس حضوری همراه با استفاده از </w:t>
      </w:r>
      <w:r>
        <w:rPr>
          <w:rFonts w:cs="B Zar"/>
          <w:sz w:val="24"/>
          <w:szCs w:val="24"/>
        </w:rPr>
        <w:t>QR Code</w:t>
      </w:r>
      <w:r>
        <w:rPr>
          <w:rFonts w:cs="B Zar" w:hint="cs"/>
          <w:sz w:val="24"/>
          <w:szCs w:val="24"/>
          <w:rtl/>
        </w:rPr>
        <w:t xml:space="preserve"> جهت تسلط و کنترل دانشجویان در صحت انجا</w:t>
      </w:r>
      <w:r w:rsidR="00FF3193">
        <w:rPr>
          <w:rFonts w:cs="B Zar" w:hint="cs"/>
          <w:sz w:val="24"/>
          <w:szCs w:val="24"/>
          <w:rtl/>
        </w:rPr>
        <w:t>م یادگیری ترکیبی انجام خواهد شد.</w:t>
      </w:r>
    </w:p>
    <w:sectPr w:rsidR="007B3786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D0AC8" w14:textId="77777777" w:rsidR="00F777C7" w:rsidRDefault="00F777C7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EE089B4" w14:textId="77777777" w:rsidR="00F777C7" w:rsidRDefault="00F777C7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BF44" w14:textId="77777777" w:rsidR="00F777C7" w:rsidRDefault="00F777C7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A4532C1" w14:textId="77777777" w:rsidR="00F777C7" w:rsidRDefault="00F777C7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BB3"/>
    <w:multiLevelType w:val="hybridMultilevel"/>
    <w:tmpl w:val="264235C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87ACD"/>
    <w:multiLevelType w:val="hybridMultilevel"/>
    <w:tmpl w:val="C9DEFC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E4D62"/>
    <w:multiLevelType w:val="hybridMultilevel"/>
    <w:tmpl w:val="94BEBA9A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82EA7"/>
    <w:multiLevelType w:val="hybridMultilevel"/>
    <w:tmpl w:val="1774FC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D173BD"/>
    <w:multiLevelType w:val="hybridMultilevel"/>
    <w:tmpl w:val="FAD8E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43256"/>
    <w:multiLevelType w:val="hybridMultilevel"/>
    <w:tmpl w:val="9CE0D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F4390"/>
    <w:multiLevelType w:val="hybridMultilevel"/>
    <w:tmpl w:val="7F462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038D5"/>
    <w:multiLevelType w:val="hybridMultilevel"/>
    <w:tmpl w:val="FFBC9D70"/>
    <w:lvl w:ilvl="0" w:tplc="D9C03AA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F7009E"/>
    <w:multiLevelType w:val="hybridMultilevel"/>
    <w:tmpl w:val="BF26C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771984">
    <w:abstractNumId w:val="2"/>
  </w:num>
  <w:num w:numId="2" w16cid:durableId="1667704647">
    <w:abstractNumId w:val="7"/>
  </w:num>
  <w:num w:numId="3" w16cid:durableId="1297563077">
    <w:abstractNumId w:val="3"/>
  </w:num>
  <w:num w:numId="4" w16cid:durableId="971137093">
    <w:abstractNumId w:val="11"/>
  </w:num>
  <w:num w:numId="5" w16cid:durableId="891381480">
    <w:abstractNumId w:val="5"/>
  </w:num>
  <w:num w:numId="6" w16cid:durableId="1753815315">
    <w:abstractNumId w:val="9"/>
  </w:num>
  <w:num w:numId="7" w16cid:durableId="1176502651">
    <w:abstractNumId w:val="8"/>
  </w:num>
  <w:num w:numId="8" w16cid:durableId="168764109">
    <w:abstractNumId w:val="10"/>
  </w:num>
  <w:num w:numId="9" w16cid:durableId="450708211">
    <w:abstractNumId w:val="4"/>
  </w:num>
  <w:num w:numId="10" w16cid:durableId="1581677706">
    <w:abstractNumId w:val="6"/>
  </w:num>
  <w:num w:numId="11" w16cid:durableId="700472525">
    <w:abstractNumId w:val="0"/>
  </w:num>
  <w:num w:numId="12" w16cid:durableId="390153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45"/>
    <w:rsid w:val="0002271D"/>
    <w:rsid w:val="00045E64"/>
    <w:rsid w:val="00054CA3"/>
    <w:rsid w:val="000A7716"/>
    <w:rsid w:val="000B775C"/>
    <w:rsid w:val="000C5525"/>
    <w:rsid w:val="000C70E8"/>
    <w:rsid w:val="000D74C1"/>
    <w:rsid w:val="000E089B"/>
    <w:rsid w:val="000E3D67"/>
    <w:rsid w:val="00100364"/>
    <w:rsid w:val="00103723"/>
    <w:rsid w:val="00110485"/>
    <w:rsid w:val="001119D6"/>
    <w:rsid w:val="001143EC"/>
    <w:rsid w:val="001619C1"/>
    <w:rsid w:val="00175799"/>
    <w:rsid w:val="001A0110"/>
    <w:rsid w:val="001B64AA"/>
    <w:rsid w:val="001D23A0"/>
    <w:rsid w:val="001D25DF"/>
    <w:rsid w:val="001E7AC1"/>
    <w:rsid w:val="001F7801"/>
    <w:rsid w:val="00211ED4"/>
    <w:rsid w:val="002246F6"/>
    <w:rsid w:val="00260439"/>
    <w:rsid w:val="00275A19"/>
    <w:rsid w:val="002C1B4E"/>
    <w:rsid w:val="002E4262"/>
    <w:rsid w:val="002E6479"/>
    <w:rsid w:val="003A4FAE"/>
    <w:rsid w:val="003B6D5A"/>
    <w:rsid w:val="00415DA8"/>
    <w:rsid w:val="004434DA"/>
    <w:rsid w:val="00450FC2"/>
    <w:rsid w:val="00464CBD"/>
    <w:rsid w:val="00471B24"/>
    <w:rsid w:val="00475427"/>
    <w:rsid w:val="00487416"/>
    <w:rsid w:val="004A7409"/>
    <w:rsid w:val="004E5883"/>
    <w:rsid w:val="00513D93"/>
    <w:rsid w:val="00543D1E"/>
    <w:rsid w:val="00566992"/>
    <w:rsid w:val="0059336D"/>
    <w:rsid w:val="005C1ECC"/>
    <w:rsid w:val="005D3797"/>
    <w:rsid w:val="005F1D8F"/>
    <w:rsid w:val="005F6ECF"/>
    <w:rsid w:val="006747B0"/>
    <w:rsid w:val="006833FF"/>
    <w:rsid w:val="00685297"/>
    <w:rsid w:val="00687A77"/>
    <w:rsid w:val="006947E8"/>
    <w:rsid w:val="006C3405"/>
    <w:rsid w:val="0071130A"/>
    <w:rsid w:val="00726F46"/>
    <w:rsid w:val="007415AF"/>
    <w:rsid w:val="00742614"/>
    <w:rsid w:val="00754FC5"/>
    <w:rsid w:val="007A2891"/>
    <w:rsid w:val="007B3786"/>
    <w:rsid w:val="007B48FF"/>
    <w:rsid w:val="007C4C54"/>
    <w:rsid w:val="007D32C8"/>
    <w:rsid w:val="007E03DB"/>
    <w:rsid w:val="008109A0"/>
    <w:rsid w:val="0084794E"/>
    <w:rsid w:val="0087246F"/>
    <w:rsid w:val="00891F17"/>
    <w:rsid w:val="008D3BC1"/>
    <w:rsid w:val="008F36FB"/>
    <w:rsid w:val="00903365"/>
    <w:rsid w:val="009216D1"/>
    <w:rsid w:val="00941423"/>
    <w:rsid w:val="009513B0"/>
    <w:rsid w:val="00986CAA"/>
    <w:rsid w:val="00994B57"/>
    <w:rsid w:val="00996E3E"/>
    <w:rsid w:val="009A5F06"/>
    <w:rsid w:val="009B700C"/>
    <w:rsid w:val="009D2FBD"/>
    <w:rsid w:val="009F5809"/>
    <w:rsid w:val="009F597C"/>
    <w:rsid w:val="00A014BA"/>
    <w:rsid w:val="00A15329"/>
    <w:rsid w:val="00A40F49"/>
    <w:rsid w:val="00A44FBF"/>
    <w:rsid w:val="00A54BAF"/>
    <w:rsid w:val="00A8708E"/>
    <w:rsid w:val="00AA40BC"/>
    <w:rsid w:val="00AC014A"/>
    <w:rsid w:val="00AD4760"/>
    <w:rsid w:val="00AD4909"/>
    <w:rsid w:val="00B12A57"/>
    <w:rsid w:val="00B36855"/>
    <w:rsid w:val="00B77281"/>
    <w:rsid w:val="00B90A86"/>
    <w:rsid w:val="00BC6DDA"/>
    <w:rsid w:val="00BD4603"/>
    <w:rsid w:val="00BD634E"/>
    <w:rsid w:val="00C334AC"/>
    <w:rsid w:val="00C93C15"/>
    <w:rsid w:val="00CB36A0"/>
    <w:rsid w:val="00CF68F1"/>
    <w:rsid w:val="00D10D2B"/>
    <w:rsid w:val="00D20A87"/>
    <w:rsid w:val="00D35801"/>
    <w:rsid w:val="00DA0D8B"/>
    <w:rsid w:val="00DB487E"/>
    <w:rsid w:val="00DF2B78"/>
    <w:rsid w:val="00E453C8"/>
    <w:rsid w:val="00E513B8"/>
    <w:rsid w:val="00E64B3E"/>
    <w:rsid w:val="00E91419"/>
    <w:rsid w:val="00EC4B56"/>
    <w:rsid w:val="00EE5ED8"/>
    <w:rsid w:val="00F06233"/>
    <w:rsid w:val="00F07531"/>
    <w:rsid w:val="00F11333"/>
    <w:rsid w:val="00F55445"/>
    <w:rsid w:val="00F66FC4"/>
    <w:rsid w:val="00F777C7"/>
    <w:rsid w:val="00F81A66"/>
    <w:rsid w:val="00F86D74"/>
    <w:rsid w:val="00FA0F45"/>
    <w:rsid w:val="00FF3193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3AF72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BodyText">
    <w:name w:val="Body Text"/>
    <w:basedOn w:val="Normal"/>
    <w:link w:val="BodyTextChar"/>
    <w:uiPriority w:val="99"/>
    <w:rsid w:val="009A5F06"/>
    <w:pPr>
      <w:spacing w:after="0" w:line="240" w:lineRule="auto"/>
      <w:jc w:val="lowKashida"/>
    </w:pPr>
    <w:rPr>
      <w:rFonts w:ascii="Arial" w:eastAsia="Times New Roman" w:hAnsi="Arial" w:cs="Yagut"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9A5F06"/>
    <w:rPr>
      <w:rFonts w:ascii="Arial" w:eastAsia="Times New Roman" w:hAnsi="Arial" w:cs="Yagut"/>
      <w:sz w:val="20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7260A-5013-4249-AAE1-16D9BFB0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5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Chief Reviewer</cp:lastModifiedBy>
  <cp:revision>70</cp:revision>
  <dcterms:created xsi:type="dcterms:W3CDTF">2023-09-16T15:06:00Z</dcterms:created>
  <dcterms:modified xsi:type="dcterms:W3CDTF">2026-02-14T06:18:00Z</dcterms:modified>
</cp:coreProperties>
</file>