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E833" w14:textId="7C8DD73B" w:rsidR="00DE3C2A" w:rsidRPr="00DE3C2A" w:rsidRDefault="00DE3C2A" w:rsidP="00DE3C2A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DE3C2A">
        <w:rPr>
          <w:rFonts w:cs="B Nazanin" w:hint="cs"/>
          <w:b/>
          <w:bCs/>
          <w:sz w:val="36"/>
          <w:szCs w:val="36"/>
          <w:rtl/>
          <w:lang w:bidi="fa-IR"/>
        </w:rPr>
        <w:t>بسمه تعالی</w:t>
      </w:r>
    </w:p>
    <w:p w14:paraId="6886E2AD" w14:textId="32223A6E" w:rsidR="00DE3C2A" w:rsidRDefault="00DE3C2A" w:rsidP="00DE3C2A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DE3C2A">
        <w:rPr>
          <w:rFonts w:cs="B Nazanin" w:hint="cs"/>
          <w:b/>
          <w:bCs/>
          <w:sz w:val="36"/>
          <w:szCs w:val="36"/>
          <w:rtl/>
          <w:lang w:bidi="fa-IR"/>
        </w:rPr>
        <w:t>فاطمه نجفی</w:t>
      </w:r>
    </w:p>
    <w:p w14:paraId="66286EFE" w14:textId="77777777" w:rsidR="00D72B78" w:rsidRPr="00DE3C2A" w:rsidRDefault="00D72B78" w:rsidP="00D72B78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7B0E65A9" w14:textId="0892B551" w:rsidR="00DE3C2A" w:rsidRPr="00DE3C2A" w:rsidRDefault="00DE3C2A" w:rsidP="00DE3C2A">
      <w:pPr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b/>
          <w:bCs/>
          <w:sz w:val="32"/>
          <w:szCs w:val="32"/>
          <w:rtl/>
          <w:lang w:bidi="fa-IR"/>
        </w:rPr>
        <w:t>اطلاعات تماس:</w:t>
      </w:r>
      <w:r w:rsidRPr="00DE3C2A">
        <w:rPr>
          <w:rFonts w:cs="B Nazanin" w:hint="cs"/>
          <w:sz w:val="32"/>
          <w:szCs w:val="32"/>
          <w:rtl/>
          <w:lang w:bidi="fa-IR"/>
        </w:rPr>
        <w:t xml:space="preserve"> ایلام، بلوار پژوهش، پردیس دانشگاهی 2، دانشکده پرستاری و مامایی ایلام، گروه پرستاری</w:t>
      </w:r>
      <w:r w:rsidR="003A36EC">
        <w:rPr>
          <w:rFonts w:cs="B Nazanin" w:hint="cs"/>
          <w:sz w:val="32"/>
          <w:szCs w:val="32"/>
          <w:rtl/>
          <w:lang w:bidi="fa-IR"/>
        </w:rPr>
        <w:t xml:space="preserve"> داخلی جراحی</w:t>
      </w:r>
    </w:p>
    <w:p w14:paraId="4FD26BC8" w14:textId="454B4B34" w:rsidR="00DE3C2A" w:rsidRPr="00DE3C2A" w:rsidRDefault="00DE3C2A" w:rsidP="00DE3C2A">
      <w:pPr>
        <w:bidi/>
        <w:rPr>
          <w:rFonts w:cs="B Nazanin"/>
          <w:sz w:val="32"/>
          <w:szCs w:val="32"/>
          <w:lang w:bidi="fa-IR"/>
        </w:rPr>
      </w:pPr>
      <w:r w:rsidRPr="00D72B78">
        <w:rPr>
          <w:rFonts w:cs="B Nazanin" w:hint="cs"/>
          <w:b/>
          <w:bCs/>
          <w:sz w:val="32"/>
          <w:szCs w:val="32"/>
          <w:rtl/>
          <w:lang w:bidi="fa-IR"/>
        </w:rPr>
        <w:t>ایمیل:</w:t>
      </w:r>
      <w:r w:rsidRPr="00DE3C2A">
        <w:rPr>
          <w:rFonts w:cs="B Nazanin" w:hint="cs"/>
          <w:sz w:val="32"/>
          <w:szCs w:val="32"/>
          <w:rtl/>
          <w:lang w:bidi="fa-IR"/>
        </w:rPr>
        <w:t xml:space="preserve"> </w:t>
      </w:r>
      <w:hyperlink r:id="rId6" w:history="1">
        <w:r w:rsidRPr="00DE3C2A">
          <w:rPr>
            <w:rStyle w:val="Hyperlink"/>
            <w:rFonts w:cs="B Nazanin"/>
            <w:sz w:val="32"/>
            <w:szCs w:val="32"/>
            <w:lang w:bidi="fa-IR"/>
          </w:rPr>
          <w:t>najafi-f@medilam.ac.ir</w:t>
        </w:r>
      </w:hyperlink>
    </w:p>
    <w:p w14:paraId="0416465F" w14:textId="3836E8BB" w:rsidR="00DE3C2A" w:rsidRDefault="00DE3C2A" w:rsidP="00DE3C2A">
      <w:pPr>
        <w:bidi/>
        <w:rPr>
          <w:rFonts w:cs="B Nazanin"/>
          <w:sz w:val="32"/>
          <w:szCs w:val="32"/>
          <w:lang w:bidi="fa-IR"/>
        </w:rPr>
      </w:pPr>
      <w:r w:rsidRPr="00D72B78">
        <w:rPr>
          <w:rFonts w:cs="B Nazanin" w:hint="cs"/>
          <w:b/>
          <w:bCs/>
          <w:sz w:val="32"/>
          <w:szCs w:val="32"/>
          <w:rtl/>
          <w:lang w:bidi="fa-IR"/>
        </w:rPr>
        <w:t>مرتبه علمی:</w:t>
      </w:r>
      <w:r w:rsidRPr="00DE3C2A">
        <w:rPr>
          <w:rFonts w:cs="B Nazanin" w:hint="cs"/>
          <w:sz w:val="32"/>
          <w:szCs w:val="32"/>
          <w:rtl/>
          <w:lang w:bidi="fa-IR"/>
        </w:rPr>
        <w:t xml:space="preserve"> استادیار</w:t>
      </w:r>
    </w:p>
    <w:p w14:paraId="2D8B1B56" w14:textId="77777777" w:rsidR="00D72B78" w:rsidRDefault="00D72B78" w:rsidP="00D72B78">
      <w:pPr>
        <w:bidi/>
        <w:rPr>
          <w:rFonts w:cs="B Nazanin"/>
          <w:sz w:val="32"/>
          <w:szCs w:val="32"/>
          <w:rtl/>
          <w:lang w:bidi="fa-IR"/>
        </w:rPr>
      </w:pPr>
    </w:p>
    <w:p w14:paraId="62D017F6" w14:textId="510F99A3" w:rsidR="00DE3C2A" w:rsidRPr="00D72B78" w:rsidRDefault="00DE3C2A" w:rsidP="00DE3C2A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D72B78">
        <w:rPr>
          <w:rFonts w:cs="B Nazanin" w:hint="cs"/>
          <w:b/>
          <w:bCs/>
          <w:sz w:val="36"/>
          <w:szCs w:val="36"/>
          <w:rtl/>
          <w:lang w:bidi="fa-IR"/>
        </w:rPr>
        <w:t xml:space="preserve">سوابق تحصیلی: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3C2A" w14:paraId="3CD5DB9D" w14:textId="77777777" w:rsidTr="00DE3C2A">
        <w:tc>
          <w:tcPr>
            <w:tcW w:w="2337" w:type="dxa"/>
          </w:tcPr>
          <w:p w14:paraId="11925603" w14:textId="5024C703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رشته تحصیلی</w:t>
            </w:r>
          </w:p>
        </w:tc>
        <w:tc>
          <w:tcPr>
            <w:tcW w:w="2337" w:type="dxa"/>
          </w:tcPr>
          <w:p w14:paraId="35FA592D" w14:textId="3871C88F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مدرک</w:t>
            </w:r>
          </w:p>
        </w:tc>
        <w:tc>
          <w:tcPr>
            <w:tcW w:w="2338" w:type="dxa"/>
          </w:tcPr>
          <w:p w14:paraId="603BF401" w14:textId="04B81ACA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دانشگاه محل تحصیل</w:t>
            </w:r>
          </w:p>
        </w:tc>
        <w:tc>
          <w:tcPr>
            <w:tcW w:w="2338" w:type="dxa"/>
          </w:tcPr>
          <w:p w14:paraId="770CB056" w14:textId="1A5DC2CA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سال فارغ التحصیلی</w:t>
            </w:r>
          </w:p>
        </w:tc>
      </w:tr>
      <w:tr w:rsidR="00DE3C2A" w14:paraId="102BBE21" w14:textId="77777777" w:rsidTr="00DE3C2A">
        <w:tc>
          <w:tcPr>
            <w:tcW w:w="2337" w:type="dxa"/>
          </w:tcPr>
          <w:p w14:paraId="7356DFFD" w14:textId="5B1573E6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پرستاری</w:t>
            </w:r>
          </w:p>
        </w:tc>
        <w:tc>
          <w:tcPr>
            <w:tcW w:w="2337" w:type="dxa"/>
          </w:tcPr>
          <w:p w14:paraId="66DBD176" w14:textId="539424E2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کارشناسی</w:t>
            </w:r>
          </w:p>
        </w:tc>
        <w:tc>
          <w:tcPr>
            <w:tcW w:w="2338" w:type="dxa"/>
          </w:tcPr>
          <w:p w14:paraId="19FF9315" w14:textId="316B933B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 پ تهران</w:t>
            </w:r>
          </w:p>
        </w:tc>
        <w:tc>
          <w:tcPr>
            <w:tcW w:w="2338" w:type="dxa"/>
          </w:tcPr>
          <w:p w14:paraId="7CBA3FBA" w14:textId="0D6A6476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1384</w:t>
            </w:r>
          </w:p>
        </w:tc>
      </w:tr>
      <w:tr w:rsidR="00DE3C2A" w14:paraId="1F59517B" w14:textId="77777777" w:rsidTr="00DE3C2A">
        <w:tc>
          <w:tcPr>
            <w:tcW w:w="2337" w:type="dxa"/>
          </w:tcPr>
          <w:p w14:paraId="7929BFB1" w14:textId="3425DBCA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پرستاری داخلی- جراحی</w:t>
            </w:r>
          </w:p>
        </w:tc>
        <w:tc>
          <w:tcPr>
            <w:tcW w:w="2337" w:type="dxa"/>
          </w:tcPr>
          <w:p w14:paraId="51ABE2FC" w14:textId="1B1D82AA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کارشناسی ارشد</w:t>
            </w:r>
          </w:p>
        </w:tc>
        <w:tc>
          <w:tcPr>
            <w:tcW w:w="2338" w:type="dxa"/>
          </w:tcPr>
          <w:p w14:paraId="4A2FB6C9" w14:textId="1E9B7834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 پ همدان</w:t>
            </w:r>
          </w:p>
        </w:tc>
        <w:tc>
          <w:tcPr>
            <w:tcW w:w="2338" w:type="dxa"/>
          </w:tcPr>
          <w:p w14:paraId="238423AC" w14:textId="103B4A96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1392</w:t>
            </w:r>
          </w:p>
        </w:tc>
      </w:tr>
      <w:tr w:rsidR="00DE3C2A" w14:paraId="5D745E24" w14:textId="77777777" w:rsidTr="00DE3C2A">
        <w:tc>
          <w:tcPr>
            <w:tcW w:w="2337" w:type="dxa"/>
          </w:tcPr>
          <w:p w14:paraId="4097A6E9" w14:textId="2C79CBBF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آموزش پرستاری</w:t>
            </w:r>
          </w:p>
        </w:tc>
        <w:tc>
          <w:tcPr>
            <w:tcW w:w="2337" w:type="dxa"/>
          </w:tcPr>
          <w:p w14:paraId="14EB2093" w14:textId="43285677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دکترا</w:t>
            </w:r>
          </w:p>
        </w:tc>
        <w:tc>
          <w:tcPr>
            <w:tcW w:w="2338" w:type="dxa"/>
          </w:tcPr>
          <w:p w14:paraId="1B4D5868" w14:textId="70084BAD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 پ تهران</w:t>
            </w:r>
          </w:p>
        </w:tc>
        <w:tc>
          <w:tcPr>
            <w:tcW w:w="2338" w:type="dxa"/>
          </w:tcPr>
          <w:p w14:paraId="01455FAF" w14:textId="3C6604B4" w:rsidR="00DE3C2A" w:rsidRDefault="00DE3C2A" w:rsidP="00DE3C2A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1400</w:t>
            </w:r>
          </w:p>
        </w:tc>
      </w:tr>
    </w:tbl>
    <w:p w14:paraId="5E85E724" w14:textId="016193D6" w:rsidR="00DE3C2A" w:rsidRDefault="00DE3C2A" w:rsidP="00DE3C2A">
      <w:pPr>
        <w:bidi/>
        <w:rPr>
          <w:rFonts w:cs="B Nazanin"/>
          <w:sz w:val="32"/>
          <w:szCs w:val="32"/>
          <w:rtl/>
          <w:lang w:bidi="fa-IR"/>
        </w:rPr>
      </w:pPr>
    </w:p>
    <w:p w14:paraId="72C0EE72" w14:textId="7A75D692" w:rsidR="00DE3C2A" w:rsidRPr="002A6B42" w:rsidRDefault="00DE3C2A" w:rsidP="00DE3C2A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2A6B42">
        <w:rPr>
          <w:rFonts w:cs="B Nazanin" w:hint="cs"/>
          <w:b/>
          <w:bCs/>
          <w:sz w:val="36"/>
          <w:szCs w:val="36"/>
          <w:rtl/>
          <w:lang w:bidi="fa-IR"/>
        </w:rPr>
        <w:t xml:space="preserve">سوابق تدریس: </w:t>
      </w:r>
    </w:p>
    <w:p w14:paraId="15B5A636" w14:textId="00BD399C" w:rsidR="00DE3C2A" w:rsidRPr="00D72B78" w:rsidRDefault="00DE3C2A" w:rsidP="00D72B78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مربی کارآموزی و مدرس حق التدریسی در مقاطع کارشناسی پرستاری و رشته های هوشبری و اتاق عمل از سال 1392 تا 1400 در دانشگاه ع</w:t>
      </w:r>
      <w:r w:rsidR="002A6B42" w:rsidRPr="00D72B78">
        <w:rPr>
          <w:rFonts w:cs="B Nazanin" w:hint="cs"/>
          <w:sz w:val="32"/>
          <w:szCs w:val="32"/>
          <w:rtl/>
          <w:lang w:bidi="fa-IR"/>
        </w:rPr>
        <w:t xml:space="preserve">لوم پزشکی ایلام </w:t>
      </w:r>
    </w:p>
    <w:p w14:paraId="72DB39C2" w14:textId="7657CC24" w:rsidR="002A6B42" w:rsidRPr="00D72B78" w:rsidRDefault="002A6B42" w:rsidP="00D72B78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مربی کارآموزی در مقاطع کارشناسی پرستاری  از سال 1396 تا 1400 در دانشگاه علوم پزشکی تهران</w:t>
      </w:r>
    </w:p>
    <w:p w14:paraId="213F834F" w14:textId="1BF9668F" w:rsidR="002A6B42" w:rsidRPr="00D72B78" w:rsidRDefault="009D3DA1" w:rsidP="00D72B78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شروع خدمت در</w:t>
      </w:r>
      <w:r w:rsidR="002A6B42" w:rsidRPr="00D72B78">
        <w:rPr>
          <w:rFonts w:cs="B Nazanin" w:hint="cs"/>
          <w:sz w:val="32"/>
          <w:szCs w:val="32"/>
          <w:rtl/>
          <w:lang w:bidi="fa-IR"/>
        </w:rPr>
        <w:t xml:space="preserve"> دانشکده پرستاری و مامایی بصورت مامور به خدمت از خرداد 1401 تا آبان 1401</w:t>
      </w:r>
    </w:p>
    <w:p w14:paraId="413997EB" w14:textId="5CD64CE8" w:rsidR="002A6B42" w:rsidRDefault="002A6B42" w:rsidP="00D72B78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 xml:space="preserve">عضو هیات علمی دانشکده پرستاری و مامایی (تعهد خدمت از آبان 1401 </w:t>
      </w:r>
      <w:r w:rsidR="009D3DA1">
        <w:rPr>
          <w:rFonts w:cs="B Nazanin" w:hint="cs"/>
          <w:sz w:val="32"/>
          <w:szCs w:val="32"/>
          <w:rtl/>
          <w:lang w:bidi="fa-IR"/>
        </w:rPr>
        <w:t>تا دی 1402</w:t>
      </w:r>
      <w:r w:rsidRPr="00D72B78">
        <w:rPr>
          <w:rFonts w:cs="B Nazanin" w:hint="cs"/>
          <w:sz w:val="32"/>
          <w:szCs w:val="32"/>
          <w:rtl/>
          <w:lang w:bidi="fa-IR"/>
        </w:rPr>
        <w:t>)</w:t>
      </w:r>
    </w:p>
    <w:p w14:paraId="1A44F025" w14:textId="01A9608B" w:rsidR="009D3DA1" w:rsidRPr="00D72B78" w:rsidRDefault="009D3DA1" w:rsidP="009D3DA1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عضو هیات علمی دانشکده پرستاری و مامایی، استادیار (استخدام پیمانی از دی 1402)</w:t>
      </w:r>
    </w:p>
    <w:p w14:paraId="3A15221A" w14:textId="02D12A67" w:rsidR="002A6B42" w:rsidRPr="009D3DA1" w:rsidRDefault="002A6B42" w:rsidP="009D3DA1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ت</w:t>
      </w:r>
      <w:r w:rsidRPr="00D72B78">
        <w:rPr>
          <w:rFonts w:cs="B Nazanin"/>
          <w:sz w:val="32"/>
          <w:szCs w:val="32"/>
          <w:rtl/>
          <w:lang w:bidi="fa-IR"/>
        </w:rPr>
        <w:t>در</w:t>
      </w:r>
      <w:r w:rsidRPr="00D72B78">
        <w:rPr>
          <w:rFonts w:cs="B Nazanin" w:hint="cs"/>
          <w:sz w:val="32"/>
          <w:szCs w:val="32"/>
          <w:rtl/>
          <w:lang w:bidi="fa-IR"/>
        </w:rPr>
        <w:t>ی</w:t>
      </w:r>
      <w:r w:rsidRPr="00D72B78">
        <w:rPr>
          <w:rFonts w:cs="B Nazanin" w:hint="eastAsia"/>
          <w:sz w:val="32"/>
          <w:szCs w:val="32"/>
          <w:rtl/>
          <w:lang w:bidi="fa-IR"/>
        </w:rPr>
        <w:t>س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72B78">
        <w:rPr>
          <w:rFonts w:cs="B Nazanin" w:hint="eastAsia"/>
          <w:sz w:val="32"/>
          <w:szCs w:val="32"/>
          <w:rtl/>
          <w:lang w:bidi="fa-IR"/>
        </w:rPr>
        <w:t>به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72B78">
        <w:rPr>
          <w:rFonts w:cs="B Nazanin" w:hint="eastAsia"/>
          <w:sz w:val="32"/>
          <w:szCs w:val="32"/>
          <w:rtl/>
          <w:lang w:bidi="fa-IR"/>
        </w:rPr>
        <w:t>عنوان</w:t>
      </w:r>
      <w:r w:rsidRPr="00D72B78">
        <w:rPr>
          <w:rFonts w:cs="B Nazanin"/>
          <w:sz w:val="32"/>
          <w:szCs w:val="32"/>
          <w:rtl/>
          <w:lang w:bidi="fa-IR"/>
        </w:rPr>
        <w:t xml:space="preserve"> عضو ه</w:t>
      </w:r>
      <w:r w:rsidRPr="00D72B78">
        <w:rPr>
          <w:rFonts w:cs="B Nazanin" w:hint="cs"/>
          <w:sz w:val="32"/>
          <w:szCs w:val="32"/>
          <w:rtl/>
          <w:lang w:bidi="fa-IR"/>
        </w:rPr>
        <w:t>ی</w:t>
      </w:r>
      <w:r w:rsidRPr="00D72B78">
        <w:rPr>
          <w:rFonts w:cs="B Nazanin" w:hint="eastAsia"/>
          <w:sz w:val="32"/>
          <w:szCs w:val="32"/>
          <w:rtl/>
          <w:lang w:bidi="fa-IR"/>
        </w:rPr>
        <w:t>أت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72B78">
        <w:rPr>
          <w:rFonts w:cs="B Nazanin" w:hint="eastAsia"/>
          <w:sz w:val="32"/>
          <w:szCs w:val="32"/>
          <w:rtl/>
          <w:lang w:bidi="fa-IR"/>
        </w:rPr>
        <w:t>علم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D72B78">
        <w:rPr>
          <w:rFonts w:cs="B Nazanin" w:hint="eastAsia"/>
          <w:sz w:val="32"/>
          <w:szCs w:val="32"/>
          <w:rtl/>
          <w:lang w:bidi="fa-IR"/>
        </w:rPr>
        <w:t>در</w:t>
      </w:r>
      <w:r w:rsidRPr="00D72B78">
        <w:rPr>
          <w:rFonts w:cs="B Nazanin"/>
          <w:sz w:val="32"/>
          <w:szCs w:val="32"/>
          <w:rtl/>
          <w:lang w:bidi="fa-IR"/>
        </w:rPr>
        <w:t xml:space="preserve"> مقاطع کار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شناسی </w:t>
      </w:r>
      <w:r w:rsidRPr="00D72B78">
        <w:rPr>
          <w:rFonts w:cs="B Nazanin" w:hint="eastAsia"/>
          <w:sz w:val="32"/>
          <w:szCs w:val="32"/>
          <w:rtl/>
          <w:lang w:bidi="fa-IR"/>
        </w:rPr>
        <w:t>فور</w:t>
      </w:r>
      <w:r w:rsidRPr="00D72B78">
        <w:rPr>
          <w:rFonts w:cs="B Nazanin" w:hint="cs"/>
          <w:sz w:val="32"/>
          <w:szCs w:val="32"/>
          <w:rtl/>
          <w:lang w:bidi="fa-IR"/>
        </w:rPr>
        <w:t>ی</w:t>
      </w:r>
      <w:r w:rsidRPr="00D72B78">
        <w:rPr>
          <w:rFonts w:cs="B Nazanin" w:hint="eastAsia"/>
          <w:sz w:val="32"/>
          <w:szCs w:val="32"/>
          <w:rtl/>
          <w:lang w:bidi="fa-IR"/>
        </w:rPr>
        <w:t>ت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72B78">
        <w:rPr>
          <w:rFonts w:cs="B Nazanin" w:hint="eastAsia"/>
          <w:sz w:val="32"/>
          <w:szCs w:val="32"/>
          <w:rtl/>
          <w:lang w:bidi="fa-IR"/>
        </w:rPr>
        <w:t>پزشک</w:t>
      </w:r>
      <w:r w:rsidRPr="00D72B78">
        <w:rPr>
          <w:rFonts w:cs="B Nazanin" w:hint="cs"/>
          <w:sz w:val="32"/>
          <w:szCs w:val="32"/>
          <w:rtl/>
          <w:lang w:bidi="fa-IR"/>
        </w:rPr>
        <w:t>ی</w:t>
      </w:r>
      <w:r w:rsidRPr="00D72B78">
        <w:rPr>
          <w:rFonts w:cs="B Nazanin" w:hint="eastAsia"/>
          <w:sz w:val="32"/>
          <w:szCs w:val="32"/>
          <w:rtl/>
          <w:lang w:bidi="fa-IR"/>
        </w:rPr>
        <w:t>،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72B78">
        <w:rPr>
          <w:rFonts w:cs="B Nazanin" w:hint="eastAsia"/>
          <w:sz w:val="32"/>
          <w:szCs w:val="32"/>
          <w:rtl/>
          <w:lang w:bidi="fa-IR"/>
        </w:rPr>
        <w:t>کارشناس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D72B78">
        <w:rPr>
          <w:rFonts w:cs="B Nazanin" w:hint="eastAsia"/>
          <w:sz w:val="32"/>
          <w:szCs w:val="32"/>
          <w:rtl/>
          <w:lang w:bidi="fa-IR"/>
        </w:rPr>
        <w:t>پرستار</w:t>
      </w:r>
      <w:r w:rsidRPr="00D72B78">
        <w:rPr>
          <w:rFonts w:cs="B Nazanin" w:hint="cs"/>
          <w:sz w:val="32"/>
          <w:szCs w:val="32"/>
          <w:rtl/>
          <w:lang w:bidi="fa-IR"/>
        </w:rPr>
        <w:t>ی</w:t>
      </w:r>
      <w:r w:rsidRPr="00D72B78">
        <w:rPr>
          <w:rFonts w:cs="B Nazanin" w:hint="eastAsia"/>
          <w:sz w:val="32"/>
          <w:szCs w:val="32"/>
          <w:rtl/>
          <w:lang w:bidi="fa-IR"/>
        </w:rPr>
        <w:t>،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D3DA1">
        <w:rPr>
          <w:rFonts w:cs="B Nazanin"/>
          <w:sz w:val="32"/>
          <w:szCs w:val="32"/>
          <w:rtl/>
          <w:lang w:bidi="fa-IR"/>
        </w:rPr>
        <w:t>کارشناس</w:t>
      </w:r>
      <w:r w:rsidRPr="009D3DA1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9D3DA1">
        <w:rPr>
          <w:rFonts w:cs="B Nazanin" w:hint="eastAsia"/>
          <w:sz w:val="32"/>
          <w:szCs w:val="32"/>
          <w:rtl/>
          <w:lang w:bidi="fa-IR"/>
        </w:rPr>
        <w:t>ارشد</w:t>
      </w:r>
      <w:r w:rsidRPr="009D3DA1">
        <w:rPr>
          <w:rFonts w:cs="B Nazanin"/>
          <w:sz w:val="32"/>
          <w:szCs w:val="32"/>
          <w:rtl/>
          <w:lang w:bidi="fa-IR"/>
        </w:rPr>
        <w:t xml:space="preserve"> پرستار</w:t>
      </w:r>
      <w:r w:rsidRPr="009D3DA1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9D3DA1">
        <w:rPr>
          <w:rFonts w:cs="B Nazanin" w:hint="eastAsia"/>
          <w:sz w:val="32"/>
          <w:szCs w:val="32"/>
          <w:rtl/>
          <w:lang w:bidi="fa-IR"/>
        </w:rPr>
        <w:t>در</w:t>
      </w:r>
      <w:r w:rsidRPr="009D3DA1">
        <w:rPr>
          <w:rFonts w:cs="B Nazanin"/>
          <w:sz w:val="32"/>
          <w:szCs w:val="32"/>
          <w:rtl/>
          <w:lang w:bidi="fa-IR"/>
        </w:rPr>
        <w:t xml:space="preserve"> دانشگاه علوم پزشک</w:t>
      </w:r>
      <w:r w:rsidRPr="009D3DA1">
        <w:rPr>
          <w:rFonts w:cs="B Nazanin" w:hint="cs"/>
          <w:sz w:val="32"/>
          <w:szCs w:val="32"/>
          <w:rtl/>
          <w:lang w:bidi="fa-IR"/>
        </w:rPr>
        <w:t xml:space="preserve">ی </w:t>
      </w:r>
      <w:r w:rsidRPr="009D3DA1">
        <w:rPr>
          <w:rFonts w:cs="B Nazanin" w:hint="eastAsia"/>
          <w:sz w:val="32"/>
          <w:szCs w:val="32"/>
          <w:rtl/>
          <w:lang w:bidi="fa-IR"/>
        </w:rPr>
        <w:t>ا</w:t>
      </w:r>
      <w:r w:rsidRPr="009D3DA1">
        <w:rPr>
          <w:rFonts w:cs="B Nazanin" w:hint="cs"/>
          <w:sz w:val="32"/>
          <w:szCs w:val="32"/>
          <w:rtl/>
          <w:lang w:bidi="fa-IR"/>
        </w:rPr>
        <w:t xml:space="preserve">یلام </w:t>
      </w:r>
      <w:r w:rsidRPr="009D3DA1">
        <w:rPr>
          <w:rFonts w:cs="B Nazanin" w:hint="eastAsia"/>
          <w:sz w:val="32"/>
          <w:szCs w:val="32"/>
          <w:rtl/>
          <w:lang w:bidi="fa-IR"/>
        </w:rPr>
        <w:t>از</w:t>
      </w:r>
      <w:r w:rsidRPr="009D3DA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D3DA1">
        <w:rPr>
          <w:rFonts w:cs="B Nazanin" w:hint="eastAsia"/>
          <w:sz w:val="32"/>
          <w:szCs w:val="32"/>
          <w:rtl/>
          <w:lang w:bidi="fa-IR"/>
        </w:rPr>
        <w:t>سال</w:t>
      </w:r>
      <w:r w:rsidRPr="009D3DA1">
        <w:rPr>
          <w:rFonts w:cs="B Nazanin" w:hint="cs"/>
          <w:sz w:val="32"/>
          <w:szCs w:val="32"/>
          <w:rtl/>
          <w:lang w:bidi="fa-IR"/>
        </w:rPr>
        <w:t xml:space="preserve"> 1401</w:t>
      </w:r>
      <w:r w:rsidR="009D3DA1">
        <w:rPr>
          <w:rFonts w:cs="B Nazanin" w:hint="cs"/>
          <w:sz w:val="32"/>
          <w:szCs w:val="32"/>
          <w:rtl/>
          <w:lang w:bidi="fa-IR"/>
        </w:rPr>
        <w:t xml:space="preserve"> تاکنون</w:t>
      </w:r>
    </w:p>
    <w:p w14:paraId="6484D931" w14:textId="7D09147C" w:rsidR="002A6B42" w:rsidRDefault="002A6B42" w:rsidP="00D72B78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مشاور تحصیلی دانشجویان کارشناسی پرستاری ورودی بهمن 1401</w:t>
      </w:r>
    </w:p>
    <w:p w14:paraId="6063CD2F" w14:textId="26D58539" w:rsidR="009D3DA1" w:rsidRPr="00D72B78" w:rsidRDefault="009D3DA1" w:rsidP="009D3DA1">
      <w:pPr>
        <w:pStyle w:val="ListParagraph"/>
        <w:numPr>
          <w:ilvl w:val="0"/>
          <w:numId w:val="5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مشاور تحصیلی دانشجویان کارشناسی ارشد پرستاری اورژانس ورودی مهر 1403</w:t>
      </w:r>
    </w:p>
    <w:p w14:paraId="72093842" w14:textId="77777777" w:rsidR="005E649C" w:rsidRDefault="005E649C" w:rsidP="002A6B42">
      <w:pPr>
        <w:tabs>
          <w:tab w:val="left" w:pos="2700"/>
        </w:tabs>
        <w:bidi/>
        <w:rPr>
          <w:rFonts w:cs="B Nazanin"/>
          <w:b/>
          <w:bCs/>
          <w:sz w:val="36"/>
          <w:szCs w:val="36"/>
          <w:lang w:bidi="fa-IR"/>
        </w:rPr>
      </w:pPr>
    </w:p>
    <w:p w14:paraId="26E5B9FA" w14:textId="7263999E" w:rsidR="002A6B42" w:rsidRPr="00EB2D86" w:rsidRDefault="002A6B42" w:rsidP="005E649C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EB2D86">
        <w:rPr>
          <w:rFonts w:cs="B Nazanin" w:hint="cs"/>
          <w:b/>
          <w:bCs/>
          <w:sz w:val="36"/>
          <w:szCs w:val="36"/>
          <w:rtl/>
          <w:lang w:bidi="fa-IR"/>
        </w:rPr>
        <w:t>سوابق اجرایی:</w:t>
      </w:r>
    </w:p>
    <w:p w14:paraId="78DBA7E5" w14:textId="5D977054" w:rsidR="00EB2D86" w:rsidRPr="00D72B78" w:rsidRDefault="002A6B42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 xml:space="preserve">سابقه </w:t>
      </w:r>
      <w:r w:rsidR="00EB2D86" w:rsidRPr="00D72B78">
        <w:rPr>
          <w:rFonts w:cs="B Nazanin" w:hint="cs"/>
          <w:sz w:val="32"/>
          <w:szCs w:val="32"/>
          <w:rtl/>
          <w:lang w:bidi="fa-IR"/>
        </w:rPr>
        <w:t>8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سال کار در ب</w:t>
      </w:r>
      <w:r w:rsidR="00EB2D86" w:rsidRPr="00D72B78">
        <w:rPr>
          <w:rFonts w:cs="B Nazanin" w:hint="cs"/>
          <w:sz w:val="32"/>
          <w:szCs w:val="32"/>
          <w:rtl/>
          <w:lang w:bidi="fa-IR"/>
        </w:rPr>
        <w:t>خ</w:t>
      </w:r>
      <w:r w:rsidRPr="00D72B78">
        <w:rPr>
          <w:rFonts w:cs="B Nazanin" w:hint="cs"/>
          <w:sz w:val="32"/>
          <w:szCs w:val="32"/>
          <w:rtl/>
          <w:lang w:bidi="fa-IR"/>
        </w:rPr>
        <w:t>ش مراقبتهای وی</w:t>
      </w:r>
      <w:r w:rsidR="00EB2D86" w:rsidRPr="00D72B78">
        <w:rPr>
          <w:rFonts w:cs="B Nazanin" w:hint="cs"/>
          <w:sz w:val="32"/>
          <w:szCs w:val="32"/>
          <w:rtl/>
          <w:lang w:bidi="fa-IR"/>
        </w:rPr>
        <w:t>ژ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ه و استاف بخش مراقبتهای ویژه بیمارستان امام خمینی </w:t>
      </w:r>
      <w:r w:rsidR="00EB2D86" w:rsidRPr="00D72B78">
        <w:rPr>
          <w:rFonts w:cs="B Nazanin" w:hint="cs"/>
          <w:sz w:val="32"/>
          <w:szCs w:val="32"/>
          <w:rtl/>
          <w:lang w:bidi="fa-IR"/>
        </w:rPr>
        <w:t>(ره) شهر ایلام 1388 تا 1395</w:t>
      </w:r>
    </w:p>
    <w:p w14:paraId="4E338EA5" w14:textId="265D1AAF" w:rsidR="002A6B42" w:rsidRPr="00D72B78" w:rsidRDefault="002A6B42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سوپروایزر آموزشی بیمارستان امام خمینی (ره) شهر ایلام</w:t>
      </w:r>
      <w:r w:rsidR="00EB2D86" w:rsidRPr="00D72B78">
        <w:rPr>
          <w:rFonts w:cs="B Nazanin" w:hint="cs"/>
          <w:sz w:val="32"/>
          <w:szCs w:val="32"/>
          <w:rtl/>
          <w:lang w:bidi="fa-IR"/>
        </w:rPr>
        <w:t xml:space="preserve"> از سال 1395 تا 1396</w:t>
      </w:r>
    </w:p>
    <w:p w14:paraId="59CDEB16" w14:textId="73913C56" w:rsidR="002A6B42" w:rsidRPr="00D72B78" w:rsidRDefault="002A6B42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دبیر کمیته مرگ و میر بیمارستان امام خمینی (ره) شهر ایلام</w:t>
      </w:r>
      <w:r w:rsidR="00EB2D86" w:rsidRPr="00D72B78">
        <w:rPr>
          <w:rFonts w:cs="B Nazanin" w:hint="cs"/>
          <w:sz w:val="32"/>
          <w:szCs w:val="32"/>
          <w:rtl/>
          <w:lang w:bidi="fa-IR"/>
        </w:rPr>
        <w:t xml:space="preserve"> از 1389 تا 1396</w:t>
      </w:r>
    </w:p>
    <w:p w14:paraId="151231F6" w14:textId="60105656" w:rsidR="002A6B42" w:rsidRPr="00D72B78" w:rsidRDefault="002A6B42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عضو هسته پژوهش بیمارستان امام خمینی (ره) شهر ایلام</w:t>
      </w:r>
    </w:p>
    <w:p w14:paraId="6DCD0139" w14:textId="755730E5" w:rsidR="002A6B42" w:rsidRPr="00D72B78" w:rsidRDefault="002A6B42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ع</w:t>
      </w:r>
      <w:r w:rsidR="00EB2D86" w:rsidRPr="00D72B78">
        <w:rPr>
          <w:rFonts w:cs="B Nazanin" w:hint="cs"/>
          <w:sz w:val="32"/>
          <w:szCs w:val="32"/>
          <w:rtl/>
          <w:lang w:bidi="fa-IR"/>
        </w:rPr>
        <w:t>ضو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کمیته اعتبار بخشی بیمارستان امام خمینی (ره) شهر ایلام</w:t>
      </w:r>
    </w:p>
    <w:p w14:paraId="2CFBAA18" w14:textId="15CDEA5B" w:rsidR="00EB2D86" w:rsidRPr="00D72B78" w:rsidRDefault="00EB2D86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 xml:space="preserve">مدیر </w:t>
      </w:r>
      <w:r w:rsidRPr="00D72B78">
        <w:rPr>
          <w:rFonts w:cs="B Nazanin"/>
          <w:sz w:val="32"/>
          <w:szCs w:val="32"/>
          <w:lang w:bidi="fa-IR"/>
        </w:rPr>
        <w:t>EDO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دانشکده پرستاری و مامایی از سال</w:t>
      </w:r>
      <w:r w:rsidR="009D3DA1">
        <w:rPr>
          <w:rFonts w:cs="B Nazanin" w:hint="cs"/>
          <w:sz w:val="32"/>
          <w:szCs w:val="32"/>
          <w:rtl/>
          <w:lang w:bidi="fa-IR"/>
        </w:rPr>
        <w:t xml:space="preserve"> آذر ماه</w:t>
      </w:r>
      <w:r w:rsidRPr="00D72B78">
        <w:rPr>
          <w:rFonts w:cs="B Nazanin" w:hint="cs"/>
          <w:sz w:val="32"/>
          <w:szCs w:val="32"/>
          <w:rtl/>
          <w:lang w:bidi="fa-IR"/>
        </w:rPr>
        <w:t xml:space="preserve"> 1401</w:t>
      </w:r>
      <w:r w:rsidR="002A12E9">
        <w:rPr>
          <w:rFonts w:cs="B Nazanin" w:hint="cs"/>
          <w:sz w:val="32"/>
          <w:szCs w:val="32"/>
          <w:rtl/>
          <w:lang w:bidi="fa-IR"/>
        </w:rPr>
        <w:t xml:space="preserve"> تاکنون</w:t>
      </w:r>
    </w:p>
    <w:p w14:paraId="456187DE" w14:textId="5D71D8E5" w:rsidR="00EB2D86" w:rsidRPr="00D72B78" w:rsidRDefault="00EB2D86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دبیر کارگروه مدیریت جامع کیفیت آموزش دانشگاه علوم پزشکی ایلام از سال 1401</w:t>
      </w:r>
      <w:r w:rsidR="002A12E9">
        <w:rPr>
          <w:rFonts w:cs="B Nazanin" w:hint="cs"/>
          <w:sz w:val="32"/>
          <w:szCs w:val="32"/>
          <w:rtl/>
          <w:lang w:bidi="fa-IR"/>
        </w:rPr>
        <w:t xml:space="preserve"> تاکنون</w:t>
      </w:r>
    </w:p>
    <w:p w14:paraId="011BD417" w14:textId="6AED21CA" w:rsidR="00EB2D86" w:rsidRDefault="00EB2D86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D72B78">
        <w:rPr>
          <w:rFonts w:cs="B Nazanin" w:hint="cs"/>
          <w:sz w:val="32"/>
          <w:szCs w:val="32"/>
          <w:rtl/>
          <w:lang w:bidi="fa-IR"/>
        </w:rPr>
        <w:t>عضو کمیته برنامه ریزی درسی دانشکده پرستاری و مامایی از سال 1402</w:t>
      </w:r>
      <w:r w:rsidR="002A12E9">
        <w:rPr>
          <w:rFonts w:cs="B Nazanin" w:hint="cs"/>
          <w:sz w:val="32"/>
          <w:szCs w:val="32"/>
          <w:rtl/>
          <w:lang w:bidi="fa-IR"/>
        </w:rPr>
        <w:t xml:space="preserve"> تاکنون</w:t>
      </w:r>
    </w:p>
    <w:p w14:paraId="110F10F0" w14:textId="6D781CA2" w:rsidR="00F36902" w:rsidRPr="00F36902" w:rsidRDefault="00F36902" w:rsidP="00F36902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F36902">
        <w:rPr>
          <w:rFonts w:cs="B Nazanin"/>
          <w:sz w:val="32"/>
          <w:szCs w:val="32"/>
          <w:rtl/>
          <w:lang w:bidi="fa-IR"/>
        </w:rPr>
        <w:t>عضو شورا</w:t>
      </w:r>
      <w:r w:rsidRPr="00F36902">
        <w:rPr>
          <w:rFonts w:cs="B Nazanin" w:hint="cs"/>
          <w:sz w:val="32"/>
          <w:szCs w:val="32"/>
          <w:rtl/>
          <w:lang w:bidi="fa-IR"/>
        </w:rPr>
        <w:t>ی</w:t>
      </w:r>
      <w:r w:rsidRPr="00F36902">
        <w:rPr>
          <w:rFonts w:cs="B Nazanin"/>
          <w:sz w:val="32"/>
          <w:szCs w:val="32"/>
          <w:rtl/>
          <w:lang w:bidi="fa-IR"/>
        </w:rPr>
        <w:t xml:space="preserve"> آموزش</w:t>
      </w:r>
      <w:r w:rsidRPr="00F36902">
        <w:rPr>
          <w:rFonts w:cs="B Nazanin" w:hint="cs"/>
          <w:sz w:val="32"/>
          <w:szCs w:val="32"/>
          <w:rtl/>
          <w:lang w:bidi="fa-IR"/>
        </w:rPr>
        <w:t>ی</w:t>
      </w:r>
      <w:r w:rsidRPr="00F36902">
        <w:rPr>
          <w:rFonts w:cs="B Nazanin"/>
          <w:sz w:val="32"/>
          <w:szCs w:val="32"/>
          <w:rtl/>
          <w:lang w:bidi="fa-IR"/>
        </w:rPr>
        <w:t xml:space="preserve"> دانشکده پرستار</w:t>
      </w:r>
      <w:r w:rsidRPr="00F36902">
        <w:rPr>
          <w:rFonts w:cs="B Nazanin" w:hint="cs"/>
          <w:sz w:val="32"/>
          <w:szCs w:val="32"/>
          <w:rtl/>
          <w:lang w:bidi="fa-IR"/>
        </w:rPr>
        <w:t>ی</w:t>
      </w:r>
      <w:r w:rsidRPr="00F36902">
        <w:rPr>
          <w:rFonts w:cs="B Nazanin"/>
          <w:sz w:val="32"/>
          <w:szCs w:val="32"/>
          <w:rtl/>
          <w:lang w:bidi="fa-IR"/>
        </w:rPr>
        <w:t xml:space="preserve"> و ماما</w:t>
      </w:r>
      <w:r w:rsidRPr="00F36902">
        <w:rPr>
          <w:rFonts w:cs="B Nazanin" w:hint="cs"/>
          <w:sz w:val="32"/>
          <w:szCs w:val="32"/>
          <w:rtl/>
          <w:lang w:bidi="fa-IR"/>
        </w:rPr>
        <w:t>یی</w:t>
      </w:r>
      <w:r w:rsidRPr="00F36902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ایلام از سال 1401</w:t>
      </w:r>
      <w:r w:rsidR="002A12E9">
        <w:rPr>
          <w:rFonts w:cs="B Nazanin" w:hint="cs"/>
          <w:sz w:val="32"/>
          <w:szCs w:val="32"/>
          <w:rtl/>
          <w:lang w:bidi="fa-IR"/>
        </w:rPr>
        <w:t xml:space="preserve"> تاکنون</w:t>
      </w:r>
    </w:p>
    <w:p w14:paraId="729655C1" w14:textId="66A0900E" w:rsidR="00F36902" w:rsidRDefault="00F36902" w:rsidP="00F36902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F36902">
        <w:rPr>
          <w:rFonts w:cs="B Nazanin"/>
          <w:sz w:val="32"/>
          <w:szCs w:val="32"/>
          <w:rtl/>
          <w:lang w:bidi="fa-IR"/>
        </w:rPr>
        <w:t>عضو کم</w:t>
      </w:r>
      <w:r w:rsidRPr="00F36902">
        <w:rPr>
          <w:rFonts w:cs="B Nazanin" w:hint="cs"/>
          <w:sz w:val="32"/>
          <w:szCs w:val="32"/>
          <w:rtl/>
          <w:lang w:bidi="fa-IR"/>
        </w:rPr>
        <w:t>ی</w:t>
      </w:r>
      <w:r w:rsidRPr="00F36902">
        <w:rPr>
          <w:rFonts w:cs="B Nazanin" w:hint="eastAsia"/>
          <w:sz w:val="32"/>
          <w:szCs w:val="32"/>
          <w:rtl/>
          <w:lang w:bidi="fa-IR"/>
        </w:rPr>
        <w:t>ته</w:t>
      </w:r>
      <w:r w:rsidRPr="00F36902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اخلا</w:t>
      </w:r>
      <w:r w:rsidRPr="00F36902">
        <w:rPr>
          <w:rFonts w:cs="B Nazanin"/>
          <w:sz w:val="32"/>
          <w:szCs w:val="32"/>
          <w:rtl/>
          <w:lang w:bidi="fa-IR"/>
        </w:rPr>
        <w:t>ق دانشکده پرستار</w:t>
      </w:r>
      <w:r w:rsidRPr="00F36902">
        <w:rPr>
          <w:rFonts w:cs="B Nazanin" w:hint="cs"/>
          <w:sz w:val="32"/>
          <w:szCs w:val="32"/>
          <w:rtl/>
          <w:lang w:bidi="fa-IR"/>
        </w:rPr>
        <w:t>ی</w:t>
      </w:r>
      <w:r w:rsidRPr="00F36902">
        <w:rPr>
          <w:rFonts w:cs="B Nazanin"/>
          <w:sz w:val="32"/>
          <w:szCs w:val="32"/>
          <w:rtl/>
          <w:lang w:bidi="fa-IR"/>
        </w:rPr>
        <w:t xml:space="preserve"> و ماما</w:t>
      </w:r>
      <w:r w:rsidRPr="00F36902">
        <w:rPr>
          <w:rFonts w:cs="B Nazanin" w:hint="cs"/>
          <w:sz w:val="32"/>
          <w:szCs w:val="32"/>
          <w:rtl/>
          <w:lang w:bidi="fa-IR"/>
        </w:rPr>
        <w:t>یی</w:t>
      </w:r>
      <w:r>
        <w:rPr>
          <w:rFonts w:cs="B Nazanin" w:hint="cs"/>
          <w:sz w:val="32"/>
          <w:szCs w:val="32"/>
          <w:rtl/>
          <w:lang w:bidi="fa-IR"/>
        </w:rPr>
        <w:t xml:space="preserve"> ایلام از سال 1402</w:t>
      </w:r>
      <w:r w:rsidR="002A12E9">
        <w:rPr>
          <w:rFonts w:cs="B Nazanin" w:hint="cs"/>
          <w:sz w:val="32"/>
          <w:szCs w:val="32"/>
          <w:rtl/>
          <w:lang w:bidi="fa-IR"/>
        </w:rPr>
        <w:t xml:space="preserve"> تاکنون</w:t>
      </w:r>
    </w:p>
    <w:p w14:paraId="5D854B7C" w14:textId="38C36518" w:rsidR="00D72B78" w:rsidRDefault="00D72B78" w:rsidP="00D72B78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عضو سازمان نظام پرستاری جمهوری اسلامی ایران از سال 1390</w:t>
      </w:r>
    </w:p>
    <w:p w14:paraId="3B0A14CC" w14:textId="68DA54A5" w:rsidR="002A12E9" w:rsidRPr="00D72B78" w:rsidRDefault="002A12E9" w:rsidP="002A12E9">
      <w:pPr>
        <w:pStyle w:val="ListParagraph"/>
        <w:numPr>
          <w:ilvl w:val="0"/>
          <w:numId w:val="4"/>
        </w:num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عضو کمیته پژوهشی و کمیته مالی پژوهش دانشکده پرستاری و مامایی از 1403</w:t>
      </w:r>
    </w:p>
    <w:p w14:paraId="31927627" w14:textId="765E172E" w:rsidR="00DE3C2A" w:rsidRPr="001355BA" w:rsidRDefault="00EB2D86" w:rsidP="00DE3C2A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1355BA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سوابق پژوهشی:</w:t>
      </w:r>
    </w:p>
    <w:p w14:paraId="44F98092" w14:textId="11C74B29" w:rsidR="00F36902" w:rsidRDefault="00F36902" w:rsidP="00EB2D86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طرح های پژوهشی: </w:t>
      </w:r>
    </w:p>
    <w:p w14:paraId="7DC91BC5" w14:textId="77777777" w:rsidR="009D3DA1" w:rsidRPr="009D3DA1" w:rsidRDefault="009D3DA1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</w:rPr>
        <w:t>بررسی ارتباط سبک های یادگیری و نشاط ذهنی در دانشجویان پرستاری و مامایی دانشگاه علوم پزشکی ایلام</w:t>
      </w:r>
    </w:p>
    <w:p w14:paraId="0586CADD" w14:textId="77777777" w:rsidR="009D3DA1" w:rsidRPr="009D3DA1" w:rsidRDefault="009D3DA1" w:rsidP="002A12E9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</w:rPr>
        <w:t>تجربه زیسته مادران باردار از دیابت دوران بارداری: یک مطالعه فنومنولوژی تفسیری</w:t>
      </w:r>
    </w:p>
    <w:p w14:paraId="33F4C4E2" w14:textId="77777777" w:rsidR="009D3DA1" w:rsidRDefault="009D3DA1" w:rsidP="009D3DA1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تاثیر بازی وارسازی </w:t>
      </w:r>
      <w:r w:rsidRPr="009D3DA1">
        <w:rPr>
          <w:rFonts w:cs="B Nazanin"/>
          <w:sz w:val="32"/>
          <w:szCs w:val="32"/>
          <w:rtl/>
          <w:lang w:bidi="fa-IR"/>
        </w:rPr>
        <w:t>آنلا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ن</w:t>
      </w:r>
      <w:r w:rsidRPr="009D3DA1">
        <w:rPr>
          <w:rFonts w:cs="B Nazanin"/>
          <w:sz w:val="32"/>
          <w:szCs w:val="32"/>
          <w:rtl/>
          <w:lang w:bidi="fa-IR"/>
        </w:rPr>
        <w:t xml:space="preserve"> بر 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ادگ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ب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مار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ها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و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و خودکارآمد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دانشجویان پرستاری </w:t>
      </w:r>
    </w:p>
    <w:p w14:paraId="259B16FF" w14:textId="43E143D9" w:rsidR="00F36902" w:rsidRPr="009D3DA1" w:rsidRDefault="009D3DA1" w:rsidP="009D3DA1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 w:hint="cs"/>
          <w:sz w:val="32"/>
          <w:szCs w:val="32"/>
          <w:rtl/>
          <w:lang w:bidi="fa-IR"/>
        </w:rPr>
        <w:t xml:space="preserve"> </w:t>
      </w:r>
      <w:r w:rsidR="00F36902" w:rsidRPr="009D3DA1">
        <w:rPr>
          <w:rFonts w:cs="B Nazanin"/>
          <w:sz w:val="32"/>
          <w:szCs w:val="32"/>
          <w:rtl/>
          <w:lang w:bidi="fa-IR"/>
        </w:rPr>
        <w:t>تجارب پرستاران درتر</w:t>
      </w:r>
      <w:r w:rsidR="00F36902" w:rsidRPr="009D3DA1">
        <w:rPr>
          <w:rFonts w:cs="B Nazanin" w:hint="cs"/>
          <w:sz w:val="32"/>
          <w:szCs w:val="32"/>
          <w:rtl/>
          <w:lang w:bidi="fa-IR"/>
        </w:rPr>
        <w:t>ی</w:t>
      </w:r>
      <w:r w:rsidR="00F36902" w:rsidRPr="009D3DA1">
        <w:rPr>
          <w:rFonts w:cs="B Nazanin" w:hint="eastAsia"/>
          <w:sz w:val="32"/>
          <w:szCs w:val="32"/>
          <w:rtl/>
          <w:lang w:bidi="fa-IR"/>
        </w:rPr>
        <w:t>اژ</w:t>
      </w:r>
      <w:r w:rsidR="00F36902" w:rsidRPr="009D3DA1">
        <w:rPr>
          <w:rFonts w:cs="B Nazanin"/>
          <w:sz w:val="32"/>
          <w:szCs w:val="32"/>
          <w:rtl/>
          <w:lang w:bidi="fa-IR"/>
        </w:rPr>
        <w:t xml:space="preserve"> ب</w:t>
      </w:r>
      <w:r w:rsidR="00F36902" w:rsidRPr="009D3DA1">
        <w:rPr>
          <w:rFonts w:cs="B Nazanin" w:hint="cs"/>
          <w:sz w:val="32"/>
          <w:szCs w:val="32"/>
          <w:rtl/>
          <w:lang w:bidi="fa-IR"/>
        </w:rPr>
        <w:t>ی</w:t>
      </w:r>
      <w:r w:rsidR="00F36902" w:rsidRPr="009D3DA1">
        <w:rPr>
          <w:rFonts w:cs="B Nazanin" w:hint="eastAsia"/>
          <w:sz w:val="32"/>
          <w:szCs w:val="32"/>
          <w:rtl/>
          <w:lang w:bidi="fa-IR"/>
        </w:rPr>
        <w:t>ماران</w:t>
      </w:r>
      <w:r w:rsidR="00F36902" w:rsidRPr="009D3DA1">
        <w:rPr>
          <w:rFonts w:cs="B Nazanin"/>
          <w:sz w:val="32"/>
          <w:szCs w:val="32"/>
          <w:rtl/>
          <w:lang w:bidi="fa-IR"/>
        </w:rPr>
        <w:t xml:space="preserve"> کرونا</w:t>
      </w:r>
      <w:r w:rsidR="00F36902" w:rsidRPr="009D3DA1">
        <w:rPr>
          <w:rFonts w:cs="B Nazanin" w:hint="cs"/>
          <w:sz w:val="32"/>
          <w:szCs w:val="32"/>
          <w:rtl/>
          <w:lang w:bidi="fa-IR"/>
        </w:rPr>
        <w:t>یی</w:t>
      </w:r>
      <w:r w:rsidR="00F36902" w:rsidRPr="009D3DA1">
        <w:rPr>
          <w:rFonts w:cs="B Nazanin"/>
          <w:sz w:val="32"/>
          <w:szCs w:val="32"/>
          <w:rtl/>
          <w:lang w:bidi="fa-IR"/>
        </w:rPr>
        <w:t xml:space="preserve">: </w:t>
      </w:r>
      <w:r w:rsidR="00F36902" w:rsidRPr="009D3DA1">
        <w:rPr>
          <w:rFonts w:cs="B Nazanin" w:hint="cs"/>
          <w:sz w:val="32"/>
          <w:szCs w:val="32"/>
          <w:rtl/>
          <w:lang w:bidi="fa-IR"/>
        </w:rPr>
        <w:t>ی</w:t>
      </w:r>
      <w:r w:rsidR="00F36902" w:rsidRPr="009D3DA1">
        <w:rPr>
          <w:rFonts w:cs="B Nazanin" w:hint="eastAsia"/>
          <w:sz w:val="32"/>
          <w:szCs w:val="32"/>
          <w:rtl/>
          <w:lang w:bidi="fa-IR"/>
        </w:rPr>
        <w:t>ک</w:t>
      </w:r>
      <w:r w:rsidR="00F36902" w:rsidRPr="009D3DA1">
        <w:rPr>
          <w:rFonts w:cs="B Nazanin"/>
          <w:sz w:val="32"/>
          <w:szCs w:val="32"/>
          <w:rtl/>
          <w:lang w:bidi="fa-IR"/>
        </w:rPr>
        <w:t xml:space="preserve"> مطالعه پد</w:t>
      </w:r>
      <w:r w:rsidR="00F36902" w:rsidRPr="009D3DA1">
        <w:rPr>
          <w:rFonts w:cs="B Nazanin" w:hint="cs"/>
          <w:sz w:val="32"/>
          <w:szCs w:val="32"/>
          <w:rtl/>
          <w:lang w:bidi="fa-IR"/>
        </w:rPr>
        <w:t>ی</w:t>
      </w:r>
      <w:r w:rsidR="00F36902" w:rsidRPr="009D3DA1">
        <w:rPr>
          <w:rFonts w:cs="B Nazanin" w:hint="eastAsia"/>
          <w:sz w:val="32"/>
          <w:szCs w:val="32"/>
          <w:rtl/>
          <w:lang w:bidi="fa-IR"/>
        </w:rPr>
        <w:t>دارشناس</w:t>
      </w:r>
      <w:r w:rsidR="00F36902" w:rsidRPr="009D3DA1">
        <w:rPr>
          <w:rFonts w:cs="B Nazanin" w:hint="cs"/>
          <w:sz w:val="32"/>
          <w:szCs w:val="32"/>
          <w:rtl/>
          <w:lang w:bidi="fa-IR"/>
        </w:rPr>
        <w:t>ی</w:t>
      </w:r>
    </w:p>
    <w:p w14:paraId="321DD4ED" w14:textId="4147207D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تجارب مرب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ان</w:t>
      </w:r>
      <w:r w:rsidRPr="009D3DA1">
        <w:rPr>
          <w:rFonts w:cs="B Nazanin"/>
          <w:sz w:val="32"/>
          <w:szCs w:val="32"/>
          <w:rtl/>
          <w:lang w:bidi="fa-IR"/>
        </w:rPr>
        <w:t xml:space="preserve"> پرستار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از کاراموز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بال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ن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در پاندم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کرونا</w:t>
      </w:r>
      <w:r w:rsidR="009D3DA1">
        <w:rPr>
          <w:rFonts w:cs="B Nazanin" w:hint="cs"/>
          <w:sz w:val="32"/>
          <w:szCs w:val="32"/>
          <w:rtl/>
          <w:lang w:bidi="fa-IR"/>
        </w:rPr>
        <w:t>: یک مطالعه پدیدارشناسی</w:t>
      </w:r>
    </w:p>
    <w:p w14:paraId="434A3E2B" w14:textId="55ACBBDF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تب</w:t>
      </w:r>
      <w:r w:rsidRPr="009D3DA1">
        <w:rPr>
          <w:rFonts w:cs="B Nazanin" w:hint="cs"/>
          <w:sz w:val="32"/>
          <w:szCs w:val="32"/>
          <w:rtl/>
          <w:lang w:bidi="fa-IR"/>
        </w:rPr>
        <w:t>یی</w:t>
      </w:r>
      <w:r w:rsidRPr="009D3DA1">
        <w:rPr>
          <w:rFonts w:cs="B Nazanin" w:hint="eastAsia"/>
          <w:sz w:val="32"/>
          <w:szCs w:val="32"/>
          <w:rtl/>
          <w:lang w:bidi="fa-IR"/>
        </w:rPr>
        <w:t>ن</w:t>
      </w:r>
      <w:r w:rsidRPr="009D3DA1">
        <w:rPr>
          <w:rFonts w:cs="B Nazanin"/>
          <w:sz w:val="32"/>
          <w:szCs w:val="32"/>
          <w:rtl/>
          <w:lang w:bidi="fa-IR"/>
        </w:rPr>
        <w:t xml:space="preserve"> تجارب پرستاران در سوگ همکار فوت شده از ب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مار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کرونا: 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ک</w:t>
      </w:r>
      <w:r w:rsidRPr="009D3DA1">
        <w:rPr>
          <w:rFonts w:cs="B Nazanin"/>
          <w:sz w:val="32"/>
          <w:szCs w:val="32"/>
          <w:rtl/>
          <w:lang w:bidi="fa-IR"/>
        </w:rPr>
        <w:t xml:space="preserve"> مطالعه پد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دارشناس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</w:p>
    <w:p w14:paraId="5EB04F7F" w14:textId="4EBF1F6D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بوم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ساز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و روانسنج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ابزار مراقبت</w:t>
      </w:r>
      <w:r w:rsidR="009D3DA1">
        <w:rPr>
          <w:rFonts w:cs="B Nazanin" w:hint="cs"/>
          <w:sz w:val="32"/>
          <w:szCs w:val="32"/>
          <w:rtl/>
          <w:lang w:bidi="fa-IR"/>
        </w:rPr>
        <w:t xml:space="preserve"> پرستاری</w:t>
      </w:r>
      <w:r w:rsidRPr="009D3DA1">
        <w:rPr>
          <w:rFonts w:cs="B Nazanin"/>
          <w:sz w:val="32"/>
          <w:szCs w:val="32"/>
          <w:rtl/>
          <w:lang w:bidi="fa-IR"/>
        </w:rPr>
        <w:t xml:space="preserve"> از دست رفته</w:t>
      </w:r>
    </w:p>
    <w:p w14:paraId="4201B0C8" w14:textId="3D6206E9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بررس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و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ژگ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ها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روان سنج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نسخه ا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ران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ابزار ک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ف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ت</w:t>
      </w:r>
      <w:r w:rsidRPr="009D3DA1">
        <w:rPr>
          <w:rFonts w:cs="B Nazanin"/>
          <w:sz w:val="32"/>
          <w:szCs w:val="32"/>
          <w:rtl/>
          <w:lang w:bidi="fa-IR"/>
        </w:rPr>
        <w:t xml:space="preserve"> بهبود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بعد از عمل (</w:t>
      </w:r>
      <w:proofErr w:type="spellStart"/>
      <w:r w:rsidRPr="009D3DA1">
        <w:rPr>
          <w:rFonts w:cs="B Nazanin"/>
          <w:sz w:val="32"/>
          <w:szCs w:val="32"/>
          <w:lang w:bidi="fa-IR"/>
        </w:rPr>
        <w:t>QoR</w:t>
      </w:r>
      <w:proofErr w:type="spellEnd"/>
      <w:r w:rsidRPr="009D3DA1">
        <w:rPr>
          <w:rFonts w:cs="B Nazanin"/>
          <w:sz w:val="32"/>
          <w:szCs w:val="32"/>
          <w:lang w:bidi="fa-IR"/>
        </w:rPr>
        <w:t>-</w:t>
      </w:r>
      <w:r w:rsidRPr="009D3DA1">
        <w:rPr>
          <w:rFonts w:cs="B Nazanin"/>
          <w:sz w:val="32"/>
          <w:szCs w:val="32"/>
          <w:rtl/>
          <w:lang w:bidi="fa-IR"/>
        </w:rPr>
        <w:t>۱۵)</w:t>
      </w:r>
    </w:p>
    <w:p w14:paraId="74AFF64D" w14:textId="0BF39A3B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تجربه افراد مبتلا به 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ابت</w:t>
      </w:r>
      <w:r w:rsidRPr="009D3DA1">
        <w:rPr>
          <w:rFonts w:cs="B Nazanin"/>
          <w:sz w:val="32"/>
          <w:szCs w:val="32"/>
          <w:rtl/>
          <w:lang w:bidi="fa-IR"/>
        </w:rPr>
        <w:t xml:space="preserve"> از مد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ت</w:t>
      </w:r>
      <w:r w:rsidRPr="009D3DA1">
        <w:rPr>
          <w:rFonts w:cs="B Nazanin"/>
          <w:sz w:val="32"/>
          <w:szCs w:val="32"/>
          <w:rtl/>
          <w:lang w:bidi="fa-IR"/>
        </w:rPr>
        <w:t xml:space="preserve"> ناموفق ب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مار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</w:p>
    <w:p w14:paraId="1B706F9D" w14:textId="1CAAA719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تب</w:t>
      </w:r>
      <w:r w:rsidRPr="009D3DA1">
        <w:rPr>
          <w:rFonts w:cs="B Nazanin" w:hint="cs"/>
          <w:sz w:val="32"/>
          <w:szCs w:val="32"/>
          <w:rtl/>
          <w:lang w:bidi="fa-IR"/>
        </w:rPr>
        <w:t>یی</w:t>
      </w:r>
      <w:r w:rsidRPr="009D3DA1">
        <w:rPr>
          <w:rFonts w:cs="B Nazanin" w:hint="eastAsia"/>
          <w:sz w:val="32"/>
          <w:szCs w:val="32"/>
          <w:rtl/>
          <w:lang w:bidi="fa-IR"/>
        </w:rPr>
        <w:t>ن</w:t>
      </w:r>
      <w:r w:rsidRPr="009D3DA1">
        <w:rPr>
          <w:rFonts w:cs="B Nazanin"/>
          <w:sz w:val="32"/>
          <w:szCs w:val="32"/>
          <w:rtl/>
          <w:lang w:bidi="fa-IR"/>
        </w:rPr>
        <w:t xml:space="preserve"> فرا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ند</w:t>
      </w:r>
      <w:r w:rsidRPr="009D3DA1">
        <w:rPr>
          <w:rFonts w:cs="B Nazanin"/>
          <w:sz w:val="32"/>
          <w:szCs w:val="32"/>
          <w:rtl/>
          <w:lang w:bidi="fa-IR"/>
        </w:rPr>
        <w:t xml:space="preserve"> شکل 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ترس از حرکت در ب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ماران</w:t>
      </w:r>
      <w:r w:rsidRPr="009D3DA1">
        <w:rPr>
          <w:rFonts w:cs="B Nazanin"/>
          <w:sz w:val="32"/>
          <w:szCs w:val="32"/>
          <w:rtl/>
          <w:lang w:bidi="fa-IR"/>
        </w:rPr>
        <w:t xml:space="preserve"> تحت تعو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ض</w:t>
      </w:r>
      <w:r w:rsidRPr="009D3DA1">
        <w:rPr>
          <w:rFonts w:cs="B Nazanin"/>
          <w:sz w:val="32"/>
          <w:szCs w:val="32"/>
          <w:rtl/>
          <w:lang w:bidi="fa-IR"/>
        </w:rPr>
        <w:t xml:space="preserve"> مفصل زانو: ارائه مدل نظر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</w:p>
    <w:p w14:paraId="59D93409" w14:textId="66782E34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تبب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ن</w:t>
      </w:r>
      <w:r w:rsidRPr="009D3DA1">
        <w:rPr>
          <w:rFonts w:cs="B Nazanin"/>
          <w:sz w:val="32"/>
          <w:szCs w:val="32"/>
          <w:rtl/>
          <w:lang w:bidi="fa-IR"/>
        </w:rPr>
        <w:t xml:space="preserve"> تجارب ز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سته</w:t>
      </w:r>
      <w:r w:rsidRPr="009D3DA1">
        <w:rPr>
          <w:rFonts w:cs="B Nazanin"/>
          <w:sz w:val="32"/>
          <w:szCs w:val="32"/>
          <w:rtl/>
          <w:lang w:bidi="fa-IR"/>
        </w:rPr>
        <w:t xml:space="preserve"> دانشجو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ان</w:t>
      </w:r>
      <w:r w:rsidRPr="009D3DA1">
        <w:rPr>
          <w:rFonts w:cs="B Nazanin"/>
          <w:sz w:val="32"/>
          <w:szCs w:val="32"/>
          <w:rtl/>
          <w:lang w:bidi="fa-IR"/>
        </w:rPr>
        <w:t xml:space="preserve"> پرستار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از مراقبت پرستار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از دست رفته: 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ک</w:t>
      </w:r>
      <w:r w:rsidRPr="009D3DA1">
        <w:rPr>
          <w:rFonts w:cs="B Nazanin"/>
          <w:sz w:val="32"/>
          <w:szCs w:val="32"/>
          <w:rtl/>
          <w:lang w:bidi="fa-IR"/>
        </w:rPr>
        <w:t xml:space="preserve"> مطالعه پد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دارشناس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</w:p>
    <w:p w14:paraId="40F91305" w14:textId="48B56414" w:rsidR="00F36902" w:rsidRPr="009D3DA1" w:rsidRDefault="00F36902" w:rsidP="00F36902">
      <w:pPr>
        <w:pStyle w:val="ListParagraph"/>
        <w:numPr>
          <w:ilvl w:val="0"/>
          <w:numId w:val="7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9D3DA1">
        <w:rPr>
          <w:rFonts w:cs="B Nazanin"/>
          <w:sz w:val="32"/>
          <w:szCs w:val="32"/>
          <w:rtl/>
          <w:lang w:bidi="fa-IR"/>
        </w:rPr>
        <w:t>بررس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اثرات طب فشار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/>
          <w:sz w:val="32"/>
          <w:szCs w:val="32"/>
          <w:rtl/>
          <w:lang w:bidi="fa-IR"/>
        </w:rPr>
        <w:t xml:space="preserve"> بر نقاط سان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نج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ائو</w:t>
      </w:r>
      <w:r w:rsidRPr="009D3DA1">
        <w:rPr>
          <w:rFonts w:cs="B Nazanin"/>
          <w:sz w:val="32"/>
          <w:szCs w:val="32"/>
          <w:rtl/>
          <w:lang w:bidi="fa-IR"/>
        </w:rPr>
        <w:t xml:space="preserve"> (</w:t>
      </w:r>
      <w:r w:rsidRPr="009D3DA1">
        <w:rPr>
          <w:rFonts w:cs="B Nazanin"/>
          <w:sz w:val="32"/>
          <w:szCs w:val="32"/>
          <w:lang w:bidi="fa-IR"/>
        </w:rPr>
        <w:t>SP</w:t>
      </w:r>
      <w:r w:rsidRPr="009D3DA1">
        <w:rPr>
          <w:rFonts w:cs="B Nazanin"/>
          <w:sz w:val="32"/>
          <w:szCs w:val="32"/>
          <w:rtl/>
          <w:lang w:bidi="fa-IR"/>
        </w:rPr>
        <w:t>۶) و هوگو (</w:t>
      </w:r>
      <w:r w:rsidRPr="009D3DA1">
        <w:rPr>
          <w:rFonts w:cs="B Nazanin"/>
          <w:sz w:val="32"/>
          <w:szCs w:val="32"/>
          <w:lang w:bidi="fa-IR"/>
        </w:rPr>
        <w:t>LI</w:t>
      </w:r>
      <w:r w:rsidRPr="009D3DA1">
        <w:rPr>
          <w:rFonts w:cs="B Nazanin"/>
          <w:sz w:val="32"/>
          <w:szCs w:val="32"/>
          <w:rtl/>
          <w:lang w:bidi="fa-IR"/>
        </w:rPr>
        <w:t>۴ ) بر طول زا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مان</w:t>
      </w:r>
      <w:r w:rsidRPr="009D3DA1">
        <w:rPr>
          <w:rFonts w:cs="B Nazanin"/>
          <w:sz w:val="32"/>
          <w:szCs w:val="32"/>
          <w:rtl/>
          <w:lang w:bidi="fa-IR"/>
        </w:rPr>
        <w:t xml:space="preserve"> و شدت درد زا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مان</w:t>
      </w:r>
      <w:r w:rsidRPr="009D3DA1">
        <w:rPr>
          <w:rFonts w:cs="B Nazanin"/>
          <w:sz w:val="32"/>
          <w:szCs w:val="32"/>
          <w:rtl/>
          <w:lang w:bidi="fa-IR"/>
        </w:rPr>
        <w:t xml:space="preserve"> به روش مرور س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ستمات</w:t>
      </w:r>
      <w:r w:rsidRPr="009D3DA1">
        <w:rPr>
          <w:rFonts w:cs="B Nazanin" w:hint="cs"/>
          <w:sz w:val="32"/>
          <w:szCs w:val="32"/>
          <w:rtl/>
          <w:lang w:bidi="fa-IR"/>
        </w:rPr>
        <w:t>ی</w:t>
      </w:r>
      <w:r w:rsidRPr="009D3DA1">
        <w:rPr>
          <w:rFonts w:cs="B Nazanin" w:hint="eastAsia"/>
          <w:sz w:val="32"/>
          <w:szCs w:val="32"/>
          <w:rtl/>
          <w:lang w:bidi="fa-IR"/>
        </w:rPr>
        <w:t>ک</w:t>
      </w:r>
      <w:r w:rsidRPr="009D3DA1">
        <w:rPr>
          <w:rFonts w:cs="B Nazanin"/>
          <w:sz w:val="32"/>
          <w:szCs w:val="32"/>
          <w:rtl/>
          <w:lang w:bidi="fa-IR"/>
        </w:rPr>
        <w:t xml:space="preserve"> و متاآنا</w:t>
      </w:r>
      <w:r w:rsidRPr="009D3DA1">
        <w:rPr>
          <w:rFonts w:cs="B Nazanin" w:hint="cs"/>
          <w:sz w:val="32"/>
          <w:szCs w:val="32"/>
          <w:rtl/>
          <w:lang w:bidi="fa-IR"/>
        </w:rPr>
        <w:t>لیز</w:t>
      </w:r>
    </w:p>
    <w:p w14:paraId="71CD3E30" w14:textId="7072AAA1" w:rsidR="00F36902" w:rsidRPr="00B20DF9" w:rsidRDefault="009D3DA1" w:rsidP="00F36902">
      <w:p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13</w:t>
      </w:r>
      <w:r w:rsidR="00F36902" w:rsidRPr="00B20DF9">
        <w:rPr>
          <w:rFonts w:cs="B Nazanin" w:hint="cs"/>
          <w:sz w:val="32"/>
          <w:szCs w:val="32"/>
          <w:rtl/>
          <w:lang w:bidi="fa-IR"/>
        </w:rPr>
        <w:t>-بررسی تاثیر طب فشاری بر خستگی و اضطراب در بیماران مبتلا به سرطان</w:t>
      </w:r>
    </w:p>
    <w:p w14:paraId="76E7FCC6" w14:textId="32DD1377" w:rsidR="00F36902" w:rsidRPr="00B20DF9" w:rsidRDefault="009D3DA1" w:rsidP="00B20DF9">
      <w:p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14</w:t>
      </w:r>
      <w:r w:rsidR="00F36902" w:rsidRPr="00B20DF9">
        <w:rPr>
          <w:rFonts w:cs="B Nazanin" w:hint="cs"/>
          <w:sz w:val="32"/>
          <w:szCs w:val="32"/>
          <w:rtl/>
          <w:lang w:bidi="fa-IR"/>
        </w:rPr>
        <w:t>-</w:t>
      </w:r>
      <w:r w:rsidR="00B20DF9" w:rsidRPr="00B20DF9">
        <w:rPr>
          <w:rFonts w:cs="B Nazanin" w:hint="cs"/>
          <w:sz w:val="32"/>
          <w:szCs w:val="32"/>
          <w:rtl/>
          <w:lang w:bidi="fa-IR"/>
        </w:rPr>
        <w:t xml:space="preserve">تاثیر واکسیناسیون هپاتیت </w:t>
      </w:r>
      <w:r w:rsidR="00B20DF9" w:rsidRPr="00B20DF9">
        <w:rPr>
          <w:rFonts w:cs="B Nazanin"/>
          <w:sz w:val="32"/>
          <w:szCs w:val="32"/>
          <w:lang w:bidi="fa-IR"/>
        </w:rPr>
        <w:t>B</w:t>
      </w:r>
      <w:r w:rsidR="00B20DF9" w:rsidRPr="00B20DF9">
        <w:rPr>
          <w:rFonts w:cs="B Nazanin" w:hint="cs"/>
          <w:sz w:val="32"/>
          <w:szCs w:val="32"/>
          <w:rtl/>
          <w:lang w:bidi="fa-IR"/>
        </w:rPr>
        <w:t xml:space="preserve"> در بچه های زیر 5 سال در ایران به روش </w:t>
      </w:r>
      <w:r w:rsidR="00B20DF9" w:rsidRPr="00B20DF9">
        <w:rPr>
          <w:rFonts w:cs="B Nazanin"/>
          <w:sz w:val="32"/>
          <w:szCs w:val="32"/>
          <w:rtl/>
          <w:lang w:bidi="fa-IR"/>
        </w:rPr>
        <w:t>مرور س</w:t>
      </w:r>
      <w:r w:rsidR="00B20DF9" w:rsidRPr="00B20DF9">
        <w:rPr>
          <w:rFonts w:cs="B Nazanin" w:hint="cs"/>
          <w:sz w:val="32"/>
          <w:szCs w:val="32"/>
          <w:rtl/>
          <w:lang w:bidi="fa-IR"/>
        </w:rPr>
        <w:t>ی</w:t>
      </w:r>
      <w:r w:rsidR="00B20DF9" w:rsidRPr="00B20DF9">
        <w:rPr>
          <w:rFonts w:cs="B Nazanin" w:hint="eastAsia"/>
          <w:sz w:val="32"/>
          <w:szCs w:val="32"/>
          <w:rtl/>
          <w:lang w:bidi="fa-IR"/>
        </w:rPr>
        <w:t>ستمات</w:t>
      </w:r>
      <w:r w:rsidR="00B20DF9" w:rsidRPr="00B20DF9">
        <w:rPr>
          <w:rFonts w:cs="B Nazanin" w:hint="cs"/>
          <w:sz w:val="32"/>
          <w:szCs w:val="32"/>
          <w:rtl/>
          <w:lang w:bidi="fa-IR"/>
        </w:rPr>
        <w:t>ی</w:t>
      </w:r>
      <w:r w:rsidR="00B20DF9" w:rsidRPr="00B20DF9">
        <w:rPr>
          <w:rFonts w:cs="B Nazanin" w:hint="eastAsia"/>
          <w:sz w:val="32"/>
          <w:szCs w:val="32"/>
          <w:rtl/>
          <w:lang w:bidi="fa-IR"/>
        </w:rPr>
        <w:t>ک</w:t>
      </w:r>
      <w:r w:rsidR="00B20DF9" w:rsidRPr="00B20DF9">
        <w:rPr>
          <w:rFonts w:cs="B Nazanin"/>
          <w:sz w:val="32"/>
          <w:szCs w:val="32"/>
          <w:rtl/>
          <w:lang w:bidi="fa-IR"/>
        </w:rPr>
        <w:t xml:space="preserve"> و متاآنال</w:t>
      </w:r>
      <w:r w:rsidR="00B20DF9" w:rsidRPr="00B20DF9">
        <w:rPr>
          <w:rFonts w:cs="B Nazanin" w:hint="cs"/>
          <w:sz w:val="32"/>
          <w:szCs w:val="32"/>
          <w:rtl/>
          <w:lang w:bidi="fa-IR"/>
        </w:rPr>
        <w:t>ی</w:t>
      </w:r>
      <w:r w:rsidR="00B20DF9" w:rsidRPr="00B20DF9">
        <w:rPr>
          <w:rFonts w:cs="B Nazanin" w:hint="eastAsia"/>
          <w:sz w:val="32"/>
          <w:szCs w:val="32"/>
          <w:rtl/>
          <w:lang w:bidi="fa-IR"/>
        </w:rPr>
        <w:t>ز</w:t>
      </w:r>
    </w:p>
    <w:p w14:paraId="763954D2" w14:textId="77777777" w:rsidR="005E649C" w:rsidRDefault="005E649C" w:rsidP="00F36902">
      <w:pPr>
        <w:tabs>
          <w:tab w:val="left" w:pos="2700"/>
        </w:tabs>
        <w:bidi/>
        <w:rPr>
          <w:rFonts w:cs="B Nazanin"/>
          <w:b/>
          <w:bCs/>
          <w:sz w:val="36"/>
          <w:szCs w:val="36"/>
          <w:lang w:bidi="fa-IR"/>
        </w:rPr>
      </w:pPr>
    </w:p>
    <w:p w14:paraId="12AC4742" w14:textId="66C03189" w:rsidR="00EB2D86" w:rsidRPr="001355BA" w:rsidRDefault="00EB2D86" w:rsidP="005E649C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1355BA">
        <w:rPr>
          <w:rFonts w:cs="B Nazanin" w:hint="cs"/>
          <w:b/>
          <w:bCs/>
          <w:sz w:val="36"/>
          <w:szCs w:val="36"/>
          <w:rtl/>
          <w:lang w:bidi="fa-IR"/>
        </w:rPr>
        <w:t xml:space="preserve">مقالات فارسی: </w:t>
      </w:r>
    </w:p>
    <w:p w14:paraId="3A19BF57" w14:textId="60B7FA7C" w:rsidR="00EB2D86" w:rsidRPr="009D3DA1" w:rsidRDefault="00EB2D86" w:rsidP="001355BA">
      <w:p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rtl/>
          <w:lang w:bidi="fa-IR"/>
        </w:rPr>
        <w:t>1</w:t>
      </w:r>
      <w:r w:rsidRPr="009D3DA1">
        <w:rPr>
          <w:rFonts w:asciiTheme="majorBidi" w:hAnsiTheme="majorBidi" w:cstheme="majorBidi"/>
          <w:sz w:val="28"/>
          <w:szCs w:val="28"/>
          <w:lang w:bidi="fa-IR"/>
        </w:rPr>
        <w:t>. Patient Satisfaction Survey of Nursing Care and Services in Iran: A</w:t>
      </w:r>
      <w:r w:rsidR="001355BA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9D3DA1">
        <w:rPr>
          <w:rFonts w:asciiTheme="majorBidi" w:hAnsiTheme="majorBidi" w:cstheme="majorBidi"/>
          <w:sz w:val="28"/>
          <w:szCs w:val="28"/>
          <w:lang w:bidi="fa-IR"/>
        </w:rPr>
        <w:t>systematic review</w:t>
      </w:r>
      <w:r w:rsidR="001355BA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Taraneh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Taghavi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Larijani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Najafi*</w:t>
      </w:r>
      <w:r w:rsidR="001355BA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9D3DA1">
        <w:rPr>
          <w:rFonts w:asciiTheme="majorBidi" w:hAnsiTheme="majorBidi" w:cstheme="majorBidi"/>
          <w:sz w:val="28"/>
          <w:szCs w:val="28"/>
          <w:lang w:bidi="fa-IR"/>
        </w:rPr>
        <w:t>Journal of Education and Ethics in Nursing, Vol.8, No.1&amp;2, Spring &amp; Summer 2019.</w:t>
      </w:r>
    </w:p>
    <w:p w14:paraId="3E27486F" w14:textId="6E6B22AA" w:rsidR="00EB2D86" w:rsidRPr="009D3DA1" w:rsidRDefault="00EB2D86" w:rsidP="001355B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bidi="fa-IR"/>
        </w:rPr>
      </w:pPr>
      <w:r w:rsidRPr="009D3DA1">
        <w:rPr>
          <w:rFonts w:ascii="Times New Roman" w:hAnsi="Times New Roman" w:cs="Times New Roman"/>
          <w:sz w:val="28"/>
          <w:szCs w:val="28"/>
          <w:rtl/>
          <w:lang w:bidi="fa-IR"/>
        </w:rPr>
        <w:t>2</w:t>
      </w:r>
      <w:r w:rsidRPr="009D3DA1">
        <w:rPr>
          <w:rFonts w:ascii="Times New Roman" w:hAnsi="Times New Roman" w:cs="Times New Roman"/>
          <w:sz w:val="28"/>
          <w:szCs w:val="28"/>
          <w:lang w:bidi="fa-IR"/>
        </w:rPr>
        <w:t>. The Effect of acupressure on the fatigue of patients with cancer: A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9D3DA1">
        <w:rPr>
          <w:rFonts w:ascii="Times New Roman" w:hAnsi="Times New Roman" w:cs="Times New Roman"/>
          <w:sz w:val="28"/>
          <w:szCs w:val="28"/>
          <w:lang w:bidi="fa-IR"/>
        </w:rPr>
        <w:t>randomized clinical trial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Mahnaz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Khatiban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Ali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BeykMoradi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Fatemeh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Najafi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Ghodratollah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Roshanaie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>, Zahra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PourEsmaeil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>, Alireza Ahmadi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Pr="009D3DA1">
        <w:rPr>
          <w:rFonts w:ascii="Times New Roman" w:hAnsi="Times New Roman" w:cs="Times New Roman"/>
          <w:sz w:val="28"/>
          <w:szCs w:val="28"/>
          <w:lang w:bidi="fa-IR"/>
        </w:rPr>
        <w:t>Journal of Research Development in Nursing &amp; Midwifery, Volume: 10, 2013.</w:t>
      </w:r>
    </w:p>
    <w:p w14:paraId="7F005CA3" w14:textId="315BF540" w:rsidR="00EB2D86" w:rsidRPr="009D3DA1" w:rsidRDefault="00EB2D86" w:rsidP="001355BA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9D3DA1">
        <w:rPr>
          <w:rFonts w:ascii="Times New Roman" w:hAnsi="Times New Roman" w:cs="Times New Roman"/>
          <w:sz w:val="28"/>
          <w:szCs w:val="28"/>
          <w:rtl/>
          <w:lang w:bidi="fa-IR"/>
        </w:rPr>
        <w:t>3</w:t>
      </w:r>
      <w:r w:rsidRPr="009D3DA1">
        <w:rPr>
          <w:rFonts w:ascii="Times New Roman" w:hAnsi="Times New Roman" w:cs="Times New Roman"/>
          <w:sz w:val="28"/>
          <w:szCs w:val="28"/>
          <w:lang w:bidi="fa-IR"/>
        </w:rPr>
        <w:t>. Prevalence of depression among nurses working in the operating rooms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9D3DA1">
        <w:rPr>
          <w:rFonts w:ascii="Times New Roman" w:hAnsi="Times New Roman" w:cs="Times New Roman"/>
          <w:sz w:val="28"/>
          <w:szCs w:val="28"/>
          <w:lang w:bidi="fa-IR"/>
        </w:rPr>
        <w:t>and intensive care units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.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Massoud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Yasemi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Hadi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Peyman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Javaher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Khajavikhan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Ali Akbar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Nasiri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Fatemeh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Najafi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>,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Karim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Hemati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Lida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Bimanand</w:t>
      </w:r>
      <w:proofErr w:type="spellEnd"/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, </w:t>
      </w:r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Journal of </w:t>
      </w:r>
      <w:proofErr w:type="spellStart"/>
      <w:r w:rsidRPr="009D3DA1">
        <w:rPr>
          <w:rFonts w:ascii="Times New Roman" w:hAnsi="Times New Roman" w:cs="Times New Roman"/>
          <w:sz w:val="28"/>
          <w:szCs w:val="28"/>
          <w:lang w:bidi="fa-IR"/>
        </w:rPr>
        <w:t>Zabol</w:t>
      </w:r>
      <w:proofErr w:type="spellEnd"/>
      <w:r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University of medical sciences and health services, Volume:6, Issue: 4,</w:t>
      </w:r>
      <w:r w:rsidR="001355BA" w:rsidRPr="009D3DA1">
        <w:rPr>
          <w:rFonts w:ascii="Times New Roman" w:hAnsi="Times New Roman" w:cs="Times New Roman"/>
          <w:sz w:val="28"/>
          <w:szCs w:val="28"/>
          <w:lang w:bidi="fa-IR"/>
        </w:rPr>
        <w:t xml:space="preserve"> 2015. </w:t>
      </w:r>
    </w:p>
    <w:p w14:paraId="3D290291" w14:textId="51F68184" w:rsidR="00EB2D86" w:rsidRDefault="00EB2D86" w:rsidP="001355BA">
      <w:p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 w:rsidRPr="00EB2D86">
        <w:rPr>
          <w:rFonts w:cs="B Nazanin"/>
          <w:sz w:val="32"/>
          <w:szCs w:val="32"/>
          <w:rtl/>
          <w:lang w:bidi="fa-IR"/>
        </w:rPr>
        <w:t>4</w:t>
      </w:r>
      <w:r w:rsidRPr="00EB2D86">
        <w:rPr>
          <w:rFonts w:cs="B Nazanin"/>
          <w:sz w:val="32"/>
          <w:szCs w:val="32"/>
          <w:lang w:bidi="fa-IR"/>
        </w:rPr>
        <w:t xml:space="preserve">. </w:t>
      </w:r>
      <w:r w:rsidR="001355BA">
        <w:rPr>
          <w:rFonts w:cs="B Nazanin" w:hint="cs"/>
          <w:sz w:val="32"/>
          <w:szCs w:val="32"/>
          <w:rtl/>
          <w:lang w:bidi="fa-IR"/>
        </w:rPr>
        <w:t xml:space="preserve"> مراقبت پرستاری ا</w:t>
      </w:r>
      <w:r w:rsidRPr="00EB2D86">
        <w:rPr>
          <w:rFonts w:cs="B Nazanin"/>
          <w:sz w:val="32"/>
          <w:szCs w:val="32"/>
          <w:rtl/>
          <w:lang w:bidi="fa-IR"/>
        </w:rPr>
        <w:t xml:space="preserve">ز </w:t>
      </w:r>
      <w:r w:rsidR="001355BA" w:rsidRPr="00EB2D86">
        <w:rPr>
          <w:rFonts w:cs="B Nazanin"/>
          <w:sz w:val="32"/>
          <w:szCs w:val="32"/>
          <w:rtl/>
          <w:lang w:bidi="fa-IR"/>
        </w:rPr>
        <w:t>دست</w:t>
      </w:r>
      <w:r w:rsidR="001355BA" w:rsidRPr="001355BA">
        <w:rPr>
          <w:rFonts w:cs="B Nazanin"/>
          <w:sz w:val="32"/>
          <w:szCs w:val="32"/>
          <w:rtl/>
          <w:lang w:bidi="fa-IR"/>
        </w:rPr>
        <w:t xml:space="preserve"> </w:t>
      </w:r>
      <w:r w:rsidR="001355BA" w:rsidRPr="00EB2D86">
        <w:rPr>
          <w:rFonts w:cs="B Nazanin"/>
          <w:sz w:val="32"/>
          <w:szCs w:val="32"/>
          <w:rtl/>
          <w:lang w:bidi="fa-IR"/>
        </w:rPr>
        <w:t>رفته</w:t>
      </w:r>
      <w:r w:rsidR="001355BA">
        <w:rPr>
          <w:rFonts w:cs="B Nazanin" w:hint="cs"/>
          <w:sz w:val="32"/>
          <w:szCs w:val="32"/>
          <w:rtl/>
          <w:lang w:bidi="fa-IR"/>
        </w:rPr>
        <w:t xml:space="preserve">: یک </w:t>
      </w:r>
      <w:r w:rsidR="001355BA" w:rsidRPr="00EB2D86">
        <w:rPr>
          <w:rFonts w:cs="B Nazanin"/>
          <w:sz w:val="32"/>
          <w:szCs w:val="32"/>
          <w:rtl/>
          <w:lang w:bidi="fa-IR"/>
        </w:rPr>
        <w:t>حلقه گمشده</w:t>
      </w:r>
      <w:r w:rsidRPr="00EB2D86">
        <w:rPr>
          <w:rFonts w:cs="B Nazanin"/>
          <w:sz w:val="32"/>
          <w:szCs w:val="32"/>
          <w:rtl/>
          <w:lang w:bidi="fa-IR"/>
        </w:rPr>
        <w:t>، نجف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 w:hint="eastAsia"/>
          <w:sz w:val="32"/>
          <w:szCs w:val="32"/>
          <w:rtl/>
          <w:lang w:bidi="fa-IR"/>
        </w:rPr>
        <w:t>،</w:t>
      </w:r>
      <w:r w:rsidRPr="00EB2D86">
        <w:rPr>
          <w:rFonts w:cs="B Nazanin"/>
          <w:sz w:val="32"/>
          <w:szCs w:val="32"/>
          <w:rtl/>
          <w:lang w:bidi="fa-IR"/>
        </w:rPr>
        <w:t xml:space="preserve"> فاطمه،</w:t>
      </w:r>
      <w:r w:rsidR="001355BA" w:rsidRPr="001355BA">
        <w:rPr>
          <w:rFonts w:cs="B Nazanin"/>
          <w:sz w:val="32"/>
          <w:szCs w:val="32"/>
          <w:rtl/>
          <w:lang w:bidi="fa-IR"/>
        </w:rPr>
        <w:t xml:space="preserve"> </w:t>
      </w:r>
      <w:r w:rsidR="001355BA" w:rsidRPr="00EB2D86">
        <w:rPr>
          <w:rFonts w:cs="B Nazanin"/>
          <w:sz w:val="32"/>
          <w:szCs w:val="32"/>
          <w:rtl/>
          <w:lang w:bidi="fa-IR"/>
        </w:rPr>
        <w:t>نشر</w:t>
      </w:r>
      <w:r w:rsidR="001355BA" w:rsidRPr="00EB2D86">
        <w:rPr>
          <w:rFonts w:cs="B Nazanin" w:hint="cs"/>
          <w:sz w:val="32"/>
          <w:szCs w:val="32"/>
          <w:rtl/>
          <w:lang w:bidi="fa-IR"/>
        </w:rPr>
        <w:t>ی</w:t>
      </w:r>
      <w:r w:rsidR="001355BA" w:rsidRPr="00EB2D86">
        <w:rPr>
          <w:rFonts w:cs="B Nazanin" w:hint="eastAsia"/>
          <w:sz w:val="32"/>
          <w:szCs w:val="32"/>
          <w:rtl/>
          <w:lang w:bidi="fa-IR"/>
        </w:rPr>
        <w:t>ه</w:t>
      </w:r>
      <w:r w:rsidR="001355BA" w:rsidRPr="001355BA">
        <w:rPr>
          <w:rFonts w:cs="B Nazanin"/>
          <w:sz w:val="32"/>
          <w:szCs w:val="32"/>
          <w:rtl/>
          <w:lang w:bidi="fa-IR"/>
        </w:rPr>
        <w:t xml:space="preserve"> </w:t>
      </w:r>
      <w:r w:rsidR="001355BA" w:rsidRPr="00EB2D86">
        <w:rPr>
          <w:rFonts w:cs="B Nazanin"/>
          <w:sz w:val="32"/>
          <w:szCs w:val="32"/>
          <w:rtl/>
          <w:lang w:bidi="fa-IR"/>
        </w:rPr>
        <w:t>مراقبت</w:t>
      </w:r>
      <w:r w:rsidR="001355BA" w:rsidRPr="001355BA">
        <w:rPr>
          <w:rFonts w:cs="B Nazanin"/>
          <w:sz w:val="32"/>
          <w:szCs w:val="32"/>
          <w:rtl/>
          <w:lang w:bidi="fa-IR"/>
        </w:rPr>
        <w:t xml:space="preserve"> </w:t>
      </w:r>
      <w:r w:rsidR="001355BA" w:rsidRPr="00EB2D86">
        <w:rPr>
          <w:rFonts w:cs="B Nazanin"/>
          <w:sz w:val="32"/>
          <w:szCs w:val="32"/>
          <w:rtl/>
          <w:lang w:bidi="fa-IR"/>
        </w:rPr>
        <w:t>سرطان</w:t>
      </w:r>
      <w:r w:rsidR="001355BA">
        <w:rPr>
          <w:rFonts w:cs="B Nazanin" w:hint="cs"/>
          <w:sz w:val="32"/>
          <w:szCs w:val="32"/>
          <w:rtl/>
          <w:lang w:bidi="fa-IR"/>
        </w:rPr>
        <w:t xml:space="preserve">، </w:t>
      </w:r>
      <w:r w:rsidR="001355BA" w:rsidRPr="00EB2D86">
        <w:rPr>
          <w:rFonts w:cs="B Nazanin"/>
          <w:sz w:val="32"/>
          <w:szCs w:val="32"/>
          <w:rtl/>
          <w:lang w:bidi="fa-IR"/>
        </w:rPr>
        <w:t>زمستان</w:t>
      </w:r>
      <w:r w:rsidR="001355BA">
        <w:rPr>
          <w:rFonts w:cs="B Nazanin" w:hint="cs"/>
          <w:sz w:val="32"/>
          <w:szCs w:val="32"/>
          <w:rtl/>
          <w:lang w:bidi="fa-IR"/>
        </w:rPr>
        <w:t xml:space="preserve"> 1399.</w:t>
      </w:r>
    </w:p>
    <w:p w14:paraId="38E4E13D" w14:textId="35BDFB69" w:rsidR="00EB2D86" w:rsidRPr="00EB2D86" w:rsidRDefault="00EB2D86" w:rsidP="001355BA">
      <w:p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5. ب</w:t>
      </w:r>
      <w:r w:rsidRPr="00EB2D86">
        <w:rPr>
          <w:rFonts w:cs="B Nazanin"/>
          <w:sz w:val="32"/>
          <w:szCs w:val="32"/>
          <w:rtl/>
          <w:lang w:bidi="fa-IR"/>
        </w:rPr>
        <w:t>ررس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/>
          <w:sz w:val="32"/>
          <w:szCs w:val="32"/>
          <w:rtl/>
          <w:lang w:bidi="fa-IR"/>
        </w:rPr>
        <w:t xml:space="preserve"> عوامل مرتبط با عدم رعا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 w:hint="eastAsia"/>
          <w:sz w:val="32"/>
          <w:szCs w:val="32"/>
          <w:rtl/>
          <w:lang w:bidi="fa-IR"/>
        </w:rPr>
        <w:t>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B2D86">
        <w:rPr>
          <w:rFonts w:cs="B Nazanin" w:hint="eastAsia"/>
          <w:sz w:val="32"/>
          <w:szCs w:val="32"/>
          <w:rtl/>
          <w:lang w:bidi="fa-IR"/>
        </w:rPr>
        <w:t>استانداردها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/>
          <w:sz w:val="32"/>
          <w:szCs w:val="32"/>
          <w:rtl/>
          <w:lang w:bidi="fa-IR"/>
        </w:rPr>
        <w:t xml:space="preserve"> حفاظت شخص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B2D86">
        <w:rPr>
          <w:rFonts w:cs="B Nazanin" w:hint="eastAsia"/>
          <w:sz w:val="32"/>
          <w:szCs w:val="32"/>
          <w:rtl/>
          <w:lang w:bidi="fa-IR"/>
        </w:rPr>
        <w:t>در</w:t>
      </w:r>
      <w:r w:rsidRPr="00EB2D86">
        <w:rPr>
          <w:rFonts w:cs="B Nazanin"/>
          <w:sz w:val="32"/>
          <w:szCs w:val="32"/>
          <w:rtl/>
          <w:lang w:bidi="fa-IR"/>
        </w:rPr>
        <w:t xml:space="preserve"> هنگام آماده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EB2D86">
        <w:rPr>
          <w:rFonts w:cs="B Nazanin"/>
          <w:sz w:val="32"/>
          <w:szCs w:val="32"/>
          <w:rtl/>
          <w:lang w:bidi="fa-IR"/>
        </w:rPr>
        <w:t>ساز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/>
          <w:sz w:val="32"/>
          <w:szCs w:val="32"/>
          <w:rtl/>
          <w:lang w:bidi="fa-IR"/>
        </w:rPr>
        <w:t xml:space="preserve"> و کار</w:t>
      </w:r>
      <w:r w:rsidR="001355BA" w:rsidRPr="001355BA">
        <w:rPr>
          <w:rFonts w:cs="B Nazanin"/>
          <w:sz w:val="32"/>
          <w:szCs w:val="32"/>
          <w:rtl/>
          <w:lang w:bidi="fa-IR"/>
        </w:rPr>
        <w:t xml:space="preserve"> </w:t>
      </w:r>
      <w:r w:rsidR="001355BA" w:rsidRPr="00EB2D86">
        <w:rPr>
          <w:rFonts w:cs="B Nazanin"/>
          <w:sz w:val="32"/>
          <w:szCs w:val="32"/>
          <w:rtl/>
          <w:lang w:bidi="fa-IR"/>
        </w:rPr>
        <w:t>با داروها</w:t>
      </w:r>
      <w:r w:rsidR="001355BA" w:rsidRPr="00EB2D86">
        <w:rPr>
          <w:rFonts w:cs="B Nazanin" w:hint="cs"/>
          <w:sz w:val="32"/>
          <w:szCs w:val="32"/>
          <w:rtl/>
          <w:lang w:bidi="fa-IR"/>
        </w:rPr>
        <w:t>ی</w:t>
      </w:r>
      <w:r w:rsidR="001355BA" w:rsidRPr="00EB2D86">
        <w:rPr>
          <w:rFonts w:cs="B Nazanin"/>
          <w:sz w:val="32"/>
          <w:szCs w:val="32"/>
          <w:rtl/>
          <w:lang w:bidi="fa-IR"/>
        </w:rPr>
        <w:t xml:space="preserve"> ش</w:t>
      </w:r>
      <w:r w:rsidR="001355BA" w:rsidRPr="00EB2D86">
        <w:rPr>
          <w:rFonts w:cs="B Nazanin" w:hint="cs"/>
          <w:sz w:val="32"/>
          <w:szCs w:val="32"/>
          <w:rtl/>
          <w:lang w:bidi="fa-IR"/>
        </w:rPr>
        <w:t>ی</w:t>
      </w:r>
      <w:r w:rsidR="001355BA" w:rsidRPr="00EB2D86">
        <w:rPr>
          <w:rFonts w:cs="B Nazanin" w:hint="eastAsia"/>
          <w:sz w:val="32"/>
          <w:szCs w:val="32"/>
          <w:rtl/>
          <w:lang w:bidi="fa-IR"/>
        </w:rPr>
        <w:t>م</w:t>
      </w:r>
      <w:r w:rsidR="001355BA" w:rsidRPr="00EB2D86">
        <w:rPr>
          <w:rFonts w:cs="B Nazanin" w:hint="cs"/>
          <w:sz w:val="32"/>
          <w:szCs w:val="32"/>
          <w:rtl/>
          <w:lang w:bidi="fa-IR"/>
        </w:rPr>
        <w:t>ی</w:t>
      </w:r>
      <w:r w:rsidR="001355BA" w:rsidRPr="00EB2D86">
        <w:rPr>
          <w:rFonts w:cs="B Nazanin"/>
          <w:sz w:val="32"/>
          <w:szCs w:val="32"/>
          <w:rtl/>
          <w:lang w:bidi="fa-IR"/>
        </w:rPr>
        <w:t xml:space="preserve"> درمان</w:t>
      </w:r>
      <w:r w:rsidR="001355BA" w:rsidRPr="00EB2D86">
        <w:rPr>
          <w:rFonts w:cs="B Nazanin" w:hint="cs"/>
          <w:sz w:val="32"/>
          <w:szCs w:val="32"/>
          <w:rtl/>
          <w:lang w:bidi="fa-IR"/>
        </w:rPr>
        <w:t>ی</w:t>
      </w:r>
      <w:r w:rsidR="001355BA">
        <w:rPr>
          <w:rFonts w:cs="B Nazanin" w:hint="cs"/>
          <w:sz w:val="32"/>
          <w:szCs w:val="32"/>
          <w:rtl/>
          <w:lang w:bidi="fa-IR"/>
        </w:rPr>
        <w:t xml:space="preserve">. </w:t>
      </w:r>
      <w:r w:rsidRPr="00EB2D86">
        <w:rPr>
          <w:rFonts w:cs="B Nazanin" w:hint="eastAsia"/>
          <w:sz w:val="32"/>
          <w:szCs w:val="32"/>
          <w:rtl/>
          <w:lang w:bidi="fa-IR"/>
        </w:rPr>
        <w:t>نجف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/>
          <w:sz w:val="32"/>
          <w:szCs w:val="32"/>
          <w:rtl/>
          <w:lang w:bidi="fa-IR"/>
        </w:rPr>
        <w:t xml:space="preserve"> فاطمه</w:t>
      </w:r>
      <w:r w:rsidR="001355BA">
        <w:rPr>
          <w:rFonts w:cs="B Nazanin" w:hint="cs"/>
          <w:sz w:val="32"/>
          <w:szCs w:val="32"/>
          <w:rtl/>
          <w:lang w:bidi="fa-IR"/>
        </w:rPr>
        <w:t>،</w:t>
      </w:r>
      <w:r w:rsidRPr="00EB2D86">
        <w:rPr>
          <w:rFonts w:cs="B Nazanin"/>
          <w:sz w:val="32"/>
          <w:szCs w:val="32"/>
          <w:rtl/>
          <w:lang w:bidi="fa-IR"/>
        </w:rPr>
        <w:t xml:space="preserve"> ل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="001355BA">
        <w:rPr>
          <w:rFonts w:cs="B Nazanin" w:hint="cs"/>
          <w:sz w:val="32"/>
          <w:szCs w:val="32"/>
          <w:rtl/>
          <w:lang w:bidi="fa-IR"/>
        </w:rPr>
        <w:t>لا</w:t>
      </w:r>
      <w:r w:rsidRPr="00EB2D86">
        <w:rPr>
          <w:rFonts w:cs="B Nazanin"/>
          <w:sz w:val="32"/>
          <w:szCs w:val="32"/>
          <w:rtl/>
          <w:lang w:bidi="fa-IR"/>
        </w:rPr>
        <w:t xml:space="preserve"> السادات کهنگ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 w:hint="eastAsia"/>
          <w:sz w:val="32"/>
          <w:szCs w:val="32"/>
          <w:rtl/>
          <w:lang w:bidi="fa-IR"/>
        </w:rPr>
        <w:t>،</w:t>
      </w:r>
      <w:r w:rsidRPr="00EB2D86">
        <w:rPr>
          <w:rFonts w:cs="B Nazanin"/>
          <w:sz w:val="32"/>
          <w:szCs w:val="32"/>
          <w:rtl/>
          <w:lang w:bidi="fa-IR"/>
        </w:rPr>
        <w:t xml:space="preserve"> نشر</w:t>
      </w:r>
      <w:r w:rsidRPr="00EB2D86">
        <w:rPr>
          <w:rFonts w:cs="B Nazanin" w:hint="cs"/>
          <w:sz w:val="32"/>
          <w:szCs w:val="32"/>
          <w:rtl/>
          <w:lang w:bidi="fa-IR"/>
        </w:rPr>
        <w:t>ی</w:t>
      </w:r>
      <w:r w:rsidRPr="00EB2D86">
        <w:rPr>
          <w:rFonts w:cs="B Nazanin" w:hint="eastAsia"/>
          <w:sz w:val="32"/>
          <w:szCs w:val="32"/>
          <w:rtl/>
          <w:lang w:bidi="fa-IR"/>
        </w:rPr>
        <w:t>ه</w:t>
      </w:r>
      <w:r w:rsidRPr="00EB2D86">
        <w:rPr>
          <w:rFonts w:cs="B Nazanin"/>
          <w:sz w:val="32"/>
          <w:szCs w:val="32"/>
          <w:rtl/>
          <w:lang w:bidi="fa-IR"/>
        </w:rPr>
        <w:t xml:space="preserve"> مراقبت سرطان،</w:t>
      </w:r>
      <w:r w:rsidR="001355BA" w:rsidRPr="001355BA">
        <w:rPr>
          <w:rFonts w:cs="B Nazanin"/>
          <w:sz w:val="32"/>
          <w:szCs w:val="32"/>
          <w:rtl/>
          <w:lang w:bidi="fa-IR"/>
        </w:rPr>
        <w:t xml:space="preserve"> </w:t>
      </w:r>
      <w:r w:rsidR="001355BA" w:rsidRPr="00EB2D86">
        <w:rPr>
          <w:rFonts w:cs="B Nazanin"/>
          <w:sz w:val="32"/>
          <w:szCs w:val="32"/>
          <w:rtl/>
          <w:lang w:bidi="fa-IR"/>
        </w:rPr>
        <w:t>زمستان</w:t>
      </w:r>
      <w:r w:rsidR="001355BA">
        <w:rPr>
          <w:rFonts w:cs="B Nazanin" w:hint="cs"/>
          <w:sz w:val="32"/>
          <w:szCs w:val="32"/>
          <w:rtl/>
          <w:lang w:bidi="fa-IR"/>
        </w:rPr>
        <w:t xml:space="preserve"> 1399.</w:t>
      </w:r>
    </w:p>
    <w:p w14:paraId="66F6F4FB" w14:textId="1A1136FD" w:rsidR="00EB2D86" w:rsidRDefault="001355BA" w:rsidP="00EB2D86">
      <w:p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6. </w:t>
      </w:r>
      <w:r w:rsidRPr="001355BA">
        <w:rPr>
          <w:rFonts w:cs="B Nazanin"/>
          <w:sz w:val="32"/>
          <w:szCs w:val="32"/>
          <w:rtl/>
          <w:lang w:bidi="fa-IR"/>
        </w:rPr>
        <w:t>بررس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 w:hint="eastAsia"/>
          <w:sz w:val="32"/>
          <w:szCs w:val="32"/>
          <w:rtl/>
          <w:lang w:bidi="fa-IR"/>
        </w:rPr>
        <w:t>مشخصات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 w:hint="eastAsia"/>
          <w:sz w:val="32"/>
          <w:szCs w:val="32"/>
          <w:rtl/>
          <w:lang w:bidi="fa-IR"/>
        </w:rPr>
        <w:t>بال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 w:rsidRPr="001355BA">
        <w:rPr>
          <w:rFonts w:cs="B Nazanin" w:hint="eastAsia"/>
          <w:sz w:val="32"/>
          <w:szCs w:val="32"/>
          <w:rtl/>
          <w:lang w:bidi="fa-IR"/>
        </w:rPr>
        <w:t>ن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 w:hint="eastAsia"/>
          <w:sz w:val="32"/>
          <w:szCs w:val="32"/>
          <w:rtl/>
          <w:lang w:bidi="fa-IR"/>
        </w:rPr>
        <w:t>و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 w:hint="eastAsia"/>
          <w:sz w:val="32"/>
          <w:szCs w:val="32"/>
          <w:rtl/>
          <w:lang w:bidi="fa-IR"/>
        </w:rPr>
        <w:t>آزما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 w:rsidRPr="001355BA">
        <w:rPr>
          <w:rFonts w:cs="B Nazanin" w:hint="eastAsia"/>
          <w:sz w:val="32"/>
          <w:szCs w:val="32"/>
          <w:rtl/>
          <w:lang w:bidi="fa-IR"/>
        </w:rPr>
        <w:t>شگاه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 w:hint="eastAsia"/>
          <w:sz w:val="32"/>
          <w:szCs w:val="32"/>
          <w:rtl/>
          <w:lang w:bidi="fa-IR"/>
        </w:rPr>
        <w:t>درکودکان</w:t>
      </w:r>
      <w:r w:rsidRPr="001355BA">
        <w:rPr>
          <w:rFonts w:cs="B Nazanin"/>
          <w:sz w:val="32"/>
          <w:szCs w:val="32"/>
          <w:rtl/>
          <w:lang w:bidi="fa-IR"/>
        </w:rPr>
        <w:t>3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/>
          <w:sz w:val="32"/>
          <w:szCs w:val="32"/>
          <w:rtl/>
          <w:lang w:bidi="fa-IR"/>
        </w:rPr>
        <w:t>تا14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/>
          <w:sz w:val="32"/>
          <w:szCs w:val="32"/>
          <w:rtl/>
          <w:lang w:bidi="fa-IR"/>
        </w:rPr>
        <w:t>ساله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/>
          <w:sz w:val="32"/>
          <w:szCs w:val="32"/>
          <w:rtl/>
          <w:lang w:bidi="fa-IR"/>
        </w:rPr>
        <w:t>مبت</w:t>
      </w:r>
      <w:r>
        <w:rPr>
          <w:rFonts w:cs="B Nazanin" w:hint="cs"/>
          <w:sz w:val="32"/>
          <w:szCs w:val="32"/>
          <w:rtl/>
          <w:lang w:bidi="fa-IR"/>
        </w:rPr>
        <w:t xml:space="preserve">لا </w:t>
      </w:r>
      <w:r w:rsidRPr="001355BA">
        <w:rPr>
          <w:rFonts w:cs="B Nazanin"/>
          <w:sz w:val="32"/>
          <w:szCs w:val="32"/>
          <w:rtl/>
          <w:lang w:bidi="fa-IR"/>
        </w:rPr>
        <w:t>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BA">
        <w:rPr>
          <w:rFonts w:cs="B Nazanin"/>
          <w:sz w:val="32"/>
          <w:szCs w:val="32"/>
          <w:rtl/>
          <w:lang w:bidi="fa-IR"/>
        </w:rPr>
        <w:t>ه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 w:rsidRPr="001355BA">
        <w:rPr>
          <w:rFonts w:cs="B Nazanin" w:hint="eastAsia"/>
          <w:sz w:val="32"/>
          <w:szCs w:val="32"/>
          <w:rtl/>
          <w:lang w:bidi="fa-IR"/>
        </w:rPr>
        <w:t>پوت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 w:rsidRPr="001355BA">
        <w:rPr>
          <w:rFonts w:cs="B Nazanin" w:hint="eastAsia"/>
          <w:sz w:val="32"/>
          <w:szCs w:val="32"/>
          <w:rtl/>
          <w:lang w:bidi="fa-IR"/>
        </w:rPr>
        <w:t>روئ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 w:rsidRPr="001355BA">
        <w:rPr>
          <w:rFonts w:cs="B Nazanin" w:hint="eastAsia"/>
          <w:sz w:val="32"/>
          <w:szCs w:val="32"/>
          <w:rtl/>
          <w:lang w:bidi="fa-IR"/>
        </w:rPr>
        <w:t>د</w:t>
      </w:r>
      <w:r w:rsidRPr="001355B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cs="B Nazanin" w:hint="cs"/>
          <w:sz w:val="32"/>
          <w:szCs w:val="32"/>
          <w:rtl/>
          <w:lang w:bidi="fa-IR"/>
        </w:rPr>
        <w:t xml:space="preserve">، دارابی بهزاد، نجفی رضا، صیدخانی حسین، عسگری میثم، نجفی فاطمه، خدایاری سجاد، مجلیه پیراپزشکی و سلامت، تابستان 1402. </w:t>
      </w:r>
    </w:p>
    <w:p w14:paraId="62CE4598" w14:textId="77777777" w:rsidR="005E649C" w:rsidRDefault="005E649C" w:rsidP="001355BA">
      <w:pPr>
        <w:tabs>
          <w:tab w:val="left" w:pos="2700"/>
        </w:tabs>
        <w:bidi/>
        <w:rPr>
          <w:rFonts w:cs="B Nazanin"/>
          <w:b/>
          <w:bCs/>
          <w:sz w:val="36"/>
          <w:szCs w:val="36"/>
          <w:lang w:bidi="fa-IR"/>
        </w:rPr>
      </w:pPr>
    </w:p>
    <w:p w14:paraId="2177577C" w14:textId="1077E664" w:rsidR="001355BA" w:rsidRPr="0049070C" w:rsidRDefault="0049070C" w:rsidP="005E649C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49070C">
        <w:rPr>
          <w:rFonts w:cs="B Nazanin" w:hint="cs"/>
          <w:b/>
          <w:bCs/>
          <w:sz w:val="36"/>
          <w:szCs w:val="36"/>
          <w:rtl/>
          <w:lang w:bidi="fa-IR"/>
        </w:rPr>
        <w:t xml:space="preserve">مقالات انگلیسی: </w:t>
      </w:r>
    </w:p>
    <w:p w14:paraId="7FC22048" w14:textId="34151411" w:rsidR="00B31085" w:rsidRPr="00B31085" w:rsidRDefault="00B31085" w:rsidP="00B31085">
      <w:pPr>
        <w:pStyle w:val="ListParagraph"/>
        <w:tabs>
          <w:tab w:val="left" w:pos="2700"/>
        </w:tabs>
        <w:rPr>
          <w:rFonts w:asciiTheme="majorBidi" w:hAnsiTheme="majorBidi" w:cstheme="majorBidi"/>
          <w:sz w:val="32"/>
          <w:szCs w:val="32"/>
          <w:lang w:bidi="fa-IR"/>
        </w:rPr>
      </w:pPr>
    </w:p>
    <w:p w14:paraId="42BF5AAD" w14:textId="693955AE" w:rsidR="00B31085" w:rsidRPr="009D3DA1" w:rsidRDefault="00B31085" w:rsidP="00B31085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lastRenderedPageBreak/>
        <w:t xml:space="preserve">Effect of online gamification on learning lung diseases and self-efficacy.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Najafi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Mosayeb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Mozafari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Masoumeh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Shohani</w:t>
      </w:r>
      <w:proofErr w:type="spellEnd"/>
      <w:proofErr w:type="gram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,…</w:t>
      </w:r>
      <w:proofErr w:type="gram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Alireza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Vasiee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. Journal of </w:t>
      </w:r>
      <w:proofErr w:type="spellStart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Ilam</w:t>
      </w:r>
      <w:proofErr w:type="spellEnd"/>
      <w:r w:rsidRPr="009D3DA1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University of Medical Sciences 2024, 32(5): 136-143</w:t>
      </w:r>
    </w:p>
    <w:p w14:paraId="49C6D0B0" w14:textId="1723B043" w:rsidR="002A12E9" w:rsidRPr="009D3DA1" w:rsidRDefault="00AB20F4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hyperlink r:id="rId7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Nurses' bereavement experiences of a deceased colleague due to COVID-19: A phenomenological study</w:t>
        </w:r>
      </w:hyperlink>
      <w:r w:rsidR="002A12E9" w:rsidRPr="009D3DA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hyperlink r:id="rId8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Fatemeh Najafi</w:t>
        </w:r>
      </w:hyperlink>
      <w:r w:rsidR="002A12E9" w:rsidRPr="009D3DA1">
        <w:rPr>
          <w:rStyle w:val="author-sup-separator"/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 </w:t>
      </w:r>
      <w:hyperlink r:id="rId9" w:anchor="full-view-affiliation-1" w:tooltip="Department of Nursing, Faculty of Nursing and Midwifery, Ilam University of Medical Sciences, Ilam, Iran.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vertAlign w:val="superscript"/>
          </w:rPr>
          <w:t xml:space="preserve"> 1 </w:t>
        </w:r>
      </w:hyperlink>
      <w:r w:rsidR="002A12E9" w:rsidRPr="009D3DA1">
        <w:rPr>
          <w:rStyle w:val="comma"/>
          <w:rFonts w:asciiTheme="majorBidi" w:hAnsiTheme="majorBidi" w:cstheme="majorBidi"/>
          <w:color w:val="000000" w:themeColor="text1"/>
          <w:sz w:val="28"/>
          <w:szCs w:val="28"/>
        </w:rPr>
        <w:t>, </w:t>
      </w:r>
      <w:hyperlink r:id="rId10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 xml:space="preserve">Leila </w:t>
        </w:r>
        <w:proofErr w:type="spellStart"/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Mardanian</w:t>
        </w:r>
        <w:proofErr w:type="spellEnd"/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Dehkordi</w:t>
        </w:r>
        <w:proofErr w:type="spellEnd"/>
      </w:hyperlink>
      <w:r w:rsidR="002A12E9" w:rsidRPr="009D3DA1">
        <w:rPr>
          <w:rStyle w:val="author-sup-separator"/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 </w:t>
      </w:r>
      <w:hyperlink r:id="rId11" w:anchor="full-view-affiliation-2" w:tooltip="Nursing and Midwifery Care Research Center, Isfahan University of Medical Sciences, Isfahan, Iran.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vertAlign w:val="superscript"/>
          </w:rPr>
          <w:t xml:space="preserve"> 2 </w:t>
        </w:r>
      </w:hyperlink>
      <w:r w:rsidR="002A12E9" w:rsidRPr="009D3DA1">
        <w:rPr>
          <w:rStyle w:val="comma"/>
          <w:rFonts w:asciiTheme="majorBidi" w:hAnsiTheme="majorBidi" w:cstheme="majorBidi"/>
          <w:color w:val="000000" w:themeColor="text1"/>
          <w:sz w:val="28"/>
          <w:szCs w:val="28"/>
        </w:rPr>
        <w:t>, </w:t>
      </w:r>
      <w:proofErr w:type="spellStart"/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fldChar w:fldCharType="begin"/>
      </w:r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instrText xml:space="preserve"> HYPERLINK "https://pubmed.ncbi.nlm.nih.gov/?term=Khodayari+S&amp;cauthor_id=37608498" </w:instrText>
      </w:r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fldChar w:fldCharType="separate"/>
      </w:r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Sajad</w:t>
      </w:r>
      <w:proofErr w:type="spellEnd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Khodayari</w:t>
      </w:r>
      <w:proofErr w:type="spellEnd"/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fldChar w:fldCharType="end"/>
      </w:r>
      <w:r w:rsidR="002A12E9" w:rsidRPr="009D3DA1">
        <w:rPr>
          <w:rStyle w:val="author-sup-separator"/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 </w:t>
      </w:r>
      <w:hyperlink r:id="rId12" w:anchor="full-view-affiliation-3" w:tooltip="Department of Critical Care Nursing, School of Nursing and Midwifery, Tehran University of Medical Sciences, Tehran, Iran.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vertAlign w:val="superscript"/>
          </w:rPr>
          <w:t xml:space="preserve"> 3 </w:t>
        </w:r>
      </w:hyperlink>
      <w:r w:rsidR="002A12E9" w:rsidRPr="009D3DA1">
        <w:rPr>
          <w:rStyle w:val="comma"/>
          <w:rFonts w:asciiTheme="majorBidi" w:hAnsiTheme="majorBidi" w:cstheme="majorBidi"/>
          <w:color w:val="000000" w:themeColor="text1"/>
          <w:sz w:val="28"/>
          <w:szCs w:val="28"/>
        </w:rPr>
        <w:t>, </w:t>
      </w:r>
      <w:proofErr w:type="spellStart"/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fldChar w:fldCharType="begin"/>
      </w:r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instrText xml:space="preserve"> HYPERLINK "https://pubmed.ncbi.nlm.nih.gov/?term=Jaafarpour+M&amp;cauthor_id=37608498" </w:instrText>
      </w:r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fldChar w:fldCharType="separate"/>
      </w:r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Molouk</w:t>
      </w:r>
      <w:proofErr w:type="spellEnd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Jaafarpour</w:t>
      </w:r>
      <w:proofErr w:type="spellEnd"/>
      <w:r w:rsidR="002A12E9" w:rsidRP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</w:rPr>
        <w:fldChar w:fldCharType="end"/>
      </w:r>
      <w:r w:rsidR="002A12E9" w:rsidRPr="009D3DA1">
        <w:rPr>
          <w:rStyle w:val="author-sup-separator"/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 </w:t>
      </w:r>
      <w:hyperlink r:id="rId13" w:anchor="full-view-affiliation-4" w:tooltip="Department of Midwifery, Faculty of Nursing and Midwifery, Ilam University of Medical Sciences, Ilam, Iran.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vertAlign w:val="superscript"/>
          </w:rPr>
          <w:t xml:space="preserve"> 4 </w:t>
        </w:r>
      </w:hyperlink>
      <w:r w:rsidR="002A12E9" w:rsidRPr="009D3DA1">
        <w:rPr>
          <w:rStyle w:val="comma"/>
          <w:rFonts w:asciiTheme="majorBidi" w:hAnsiTheme="majorBidi" w:cstheme="majorBidi"/>
          <w:color w:val="000000" w:themeColor="text1"/>
          <w:sz w:val="28"/>
          <w:szCs w:val="28"/>
        </w:rPr>
        <w:t>, </w:t>
      </w:r>
      <w:proofErr w:type="spellStart"/>
      <w:r>
        <w:fldChar w:fldCharType="begin"/>
      </w:r>
      <w:r>
        <w:instrText xml:space="preserve"> HYPERLINK "https://pubmed.ncbi.nlm.nih.gov/?term=Nasrabadi+AN&amp;cauthor_id=37608498" </w:instrText>
      </w:r>
      <w:r>
        <w:fldChar w:fldCharType="separate"/>
      </w:r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Alireza</w:t>
      </w:r>
      <w:proofErr w:type="spellEnd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Nikbakht</w:t>
      </w:r>
      <w:proofErr w:type="spellEnd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2A12E9" w:rsidRPr="009D3DA1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Nasrabadi</w:t>
      </w:r>
      <w:proofErr w:type="spellEnd"/>
      <w:r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fldChar w:fldCharType="end"/>
      </w:r>
      <w:r w:rsidR="002A12E9" w:rsidRPr="009D3DA1">
        <w:rPr>
          <w:rStyle w:val="author-sup-separator"/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 </w:t>
      </w:r>
      <w:hyperlink r:id="rId14" w:anchor="full-view-affiliation-5" w:tooltip="Department of Medical Surgical Nursing, School of Nursing and Midwifery, Tehran University of Medical Sciences, Tehran, Iran." w:history="1">
        <w:r w:rsidR="002A12E9" w:rsidRPr="009D3DA1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vertAlign w:val="superscript"/>
          </w:rPr>
          <w:t>.</w:t>
        </w:r>
      </w:hyperlink>
      <w:r w:rsidR="009D3DA1">
        <w:rPr>
          <w:rStyle w:val="authors-list-item"/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 xml:space="preserve"> </w:t>
      </w:r>
      <w:r w:rsidR="002A12E9" w:rsidRPr="009D3DA1">
        <w:rPr>
          <w:rFonts w:asciiTheme="majorBidi" w:hAnsiTheme="majorBidi" w:cstheme="majorBidi"/>
          <w:color w:val="000000" w:themeColor="text1"/>
          <w:sz w:val="28"/>
          <w:szCs w:val="28"/>
        </w:rPr>
        <w:t>Nursing Open. 2023 Nov;10(11):7233-43.</w:t>
      </w:r>
    </w:p>
    <w:p w14:paraId="0CFCD1CF" w14:textId="636C38AA" w:rsidR="00684C3F" w:rsidRPr="009D3DA1" w:rsidRDefault="0049070C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Factors affecting decision-making for knee arthroplasty in patients with osteoarthritis.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Hooman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Shahsavari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Seyed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Mohammad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Javad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Mortazavi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Sajjad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Khodayari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Zahra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Zare</w:t>
      </w:r>
      <w:proofErr w:type="spellEnd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>Int</w:t>
      </w:r>
      <w:proofErr w:type="spellEnd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J </w:t>
      </w:r>
      <w:proofErr w:type="spellStart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>Orthop</w:t>
      </w:r>
      <w:proofErr w:type="spellEnd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Trauma </w:t>
      </w:r>
      <w:proofErr w:type="spellStart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>Nurs</w:t>
      </w:r>
      <w:proofErr w:type="spellEnd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>, 2023 May;49:101016.</w:t>
      </w:r>
    </w:p>
    <w:p w14:paraId="30810DF0" w14:textId="0C88BD60" w:rsidR="0049070C" w:rsidRPr="009D3DA1" w:rsidRDefault="00684C3F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>A Comparative Study on the Effect of Intrathecal Bupivacaine vs. Ropivacaine on Maternal and Neonatal Outcomes After Cesarean Section: A Systematic Review and Meta-analysis.</w:t>
      </w:r>
      <w:r w:rsidRPr="009D3DA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Aminolah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Vasigh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Hojat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Sayadi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Elham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Shafiei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Anesthesiology and Pain Medicine: Vol.13, issue 3; e134732. </w:t>
      </w:r>
      <w:r w:rsidR="002166A4" w:rsidRPr="009D3DA1">
        <w:rPr>
          <w:rFonts w:asciiTheme="majorBidi" w:hAnsiTheme="majorBidi" w:cstheme="majorBidi"/>
          <w:sz w:val="28"/>
          <w:szCs w:val="28"/>
          <w:lang w:bidi="fa-IR"/>
        </w:rPr>
        <w:t>2023.</w:t>
      </w:r>
    </w:p>
    <w:p w14:paraId="74D5D647" w14:textId="1A6A0322" w:rsidR="002166A4" w:rsidRPr="009D3DA1" w:rsidRDefault="002166A4" w:rsidP="001B461E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Comparion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between General and Spinal Anesthesia for Lumbar Disc Surgery: A Randomized Clinical Trial.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Masoud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Hatefi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Aminollah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Vasigh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,Ali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Khani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1B461E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Njafi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1B461E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Elham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Shafiei</w:t>
      </w:r>
      <w:proofErr w:type="spellEnd"/>
      <w:r w:rsidR="001B461E" w:rsidRPr="009D3DA1">
        <w:rPr>
          <w:rFonts w:asciiTheme="majorBidi" w:hAnsiTheme="majorBidi" w:cstheme="majorBidi"/>
          <w:sz w:val="28"/>
          <w:szCs w:val="28"/>
          <w:lang w:bidi="fa-IR"/>
        </w:rPr>
        <w:t>, Academic Journal of health science, 2023, 38(4): 41-46.</w:t>
      </w:r>
    </w:p>
    <w:p w14:paraId="7D7361D6" w14:textId="77777777" w:rsidR="00684C3F" w:rsidRPr="009D3DA1" w:rsidRDefault="0049070C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Overcoming fear of movement resulting from knee replacement: Strategies used by patients–An interview study.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Zahra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Zare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Seyed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Mohammad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Javad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Mortazavi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Mari Lundberg,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Hooman</w:t>
      </w:r>
      <w:proofErr w:type="spellEnd"/>
      <w:r w:rsidR="00684C3F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Shahsavari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International Journal of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Orthopaedic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and Trauma Nursing, 2021.</w:t>
      </w:r>
    </w:p>
    <w:p w14:paraId="752316C1" w14:textId="77777777" w:rsidR="00684C3F" w:rsidRPr="009D3DA1" w:rsidRDefault="0049070C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Psychometric properties of the Persian version of the quality of recovery-15 questionnaire.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Hooman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Shahsavari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Golnar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Ghane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Shahrzad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Ghiyasvandian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Masoumeh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Zakerimoghadam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,Fatemeh Najafi Journal of Patient-Reported Outcomes, 2021.</w:t>
      </w:r>
    </w:p>
    <w:p w14:paraId="43C5CB19" w14:textId="77777777" w:rsidR="00684C3F" w:rsidRPr="009D3DA1" w:rsidRDefault="0049070C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Clarifying the concept of the four‐season symphony (I SEA) in nursing practice: A Wilson's approach to concept analysis.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Mohamadali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Cheraghi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Shahzad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Pashaeipour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Golnar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Ghane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>, Journal Nursing Forum, 2021.</w:t>
      </w:r>
    </w:p>
    <w:p w14:paraId="75FC34C6" w14:textId="77777777" w:rsidR="00684C3F" w:rsidRPr="009D3DA1" w:rsidRDefault="0049070C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Unsuccessful diabetes management: a qualitative study.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Alireza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Nikbakht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Nasrabadi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Leila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Mardanian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Dehkordi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Sahar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Khoshkesht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Najafi, Journal Clinical Diabetology. Volume: 10. Issue: 2, 2021.</w:t>
      </w:r>
    </w:p>
    <w:p w14:paraId="53A55F2B" w14:textId="77777777" w:rsidR="00684C3F" w:rsidRPr="009D3DA1" w:rsidRDefault="0049070C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Exploring the Lived Experience of Missed Nursing Care in Postgraduate Nursing Students in Iran.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Alireza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Nikbakht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Nasrabadi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Leila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lastRenderedPageBreak/>
        <w:t>Mardanian-Dehkordi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International Journal of Community Based Nursing and Midwifery, Volume: 9, Issue: 1. </w:t>
      </w:r>
      <w:r w:rsidRPr="009D3DA1">
        <w:rPr>
          <w:rFonts w:asciiTheme="majorBidi" w:hAnsiTheme="majorBidi" w:cstheme="majorBidi"/>
          <w:sz w:val="28"/>
          <w:szCs w:val="28"/>
          <w:rtl/>
          <w:lang w:bidi="fa-IR"/>
        </w:rPr>
        <w:t>2021</w:t>
      </w:r>
      <w:r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14:paraId="477E67DF" w14:textId="77777777" w:rsidR="00684C3F" w:rsidRPr="009D3DA1" w:rsidRDefault="0049070C" w:rsidP="00684C3F">
      <w:pPr>
        <w:pStyle w:val="ListParagraph"/>
        <w:numPr>
          <w:ilvl w:val="0"/>
          <w:numId w:val="1"/>
        </w:numPr>
        <w:tabs>
          <w:tab w:val="left" w:pos="2700"/>
        </w:tabs>
        <w:rPr>
          <w:rFonts w:asciiTheme="majorBidi" w:hAnsiTheme="majorBidi" w:cstheme="majorBidi"/>
          <w:sz w:val="28"/>
          <w:szCs w:val="28"/>
          <w:lang w:bidi="fa-IR"/>
        </w:rPr>
      </w:pPr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Concept analysis of the Four‐Season‐Symphony of Intellectuality– Spirituality–Ethics–Esthetics (FSS: I SEA) in nursing research.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Golnar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Ghane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Mohammad A.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Cheraghi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Pr="009D3DA1">
        <w:rPr>
          <w:rFonts w:asciiTheme="majorBidi" w:hAnsiTheme="majorBidi" w:cstheme="majorBidi"/>
          <w:sz w:val="28"/>
          <w:szCs w:val="28"/>
          <w:lang w:bidi="fa-IR"/>
        </w:rPr>
        <w:t>Shahzad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proofErr w:type="gramStart"/>
      <w:r w:rsidRPr="009D3DA1">
        <w:rPr>
          <w:rFonts w:asciiTheme="majorBidi" w:hAnsiTheme="majorBidi" w:cstheme="majorBidi"/>
          <w:sz w:val="28"/>
          <w:szCs w:val="28"/>
          <w:lang w:bidi="fa-IR"/>
        </w:rPr>
        <w:t>Pashaeypoor</w:t>
      </w:r>
      <w:proofErr w:type="spell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,</w:t>
      </w:r>
      <w:proofErr w:type="gramEnd"/>
      <w:r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Fatemeh Najafi, Journal Nursing Forum, 2021.</w:t>
      </w:r>
    </w:p>
    <w:p w14:paraId="202F0B92" w14:textId="7EB8D138" w:rsidR="00684C3F" w:rsidRPr="009D3DA1" w:rsidRDefault="00456817" w:rsidP="001B461E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12</w:t>
      </w:r>
      <w:r w:rsidR="001B461E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Application of Photovoice in Qualitative Researches.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Alireza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Nikbakht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Nasrabadi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Leila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Mardanian-Dehkordi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Advances in Nursing &amp; Midwifery. Volume: 28. Issue: 2, 2019.</w:t>
      </w:r>
    </w:p>
    <w:p w14:paraId="690BC313" w14:textId="3033DFC4" w:rsidR="00684C3F" w:rsidRPr="009D3DA1" w:rsidRDefault="00456817" w:rsidP="00D72B78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13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Efficacy of hepatitis B vaccination in under five-year-old children in Iran: A systematic review and meta-analysis study.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Kourosh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Sayehmiri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Reza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Hepatitis Monthly, Volume: 18, Issue: 6, 2018.</w:t>
      </w:r>
    </w:p>
    <w:p w14:paraId="75DF3890" w14:textId="140CE8FE" w:rsidR="00684C3F" w:rsidRPr="009D3DA1" w:rsidRDefault="00456817" w:rsidP="00D72B78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14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An evaluation of acupressure on the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Sanyinjiao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(SP6) and Hugo (LI4) points on the pain severity and length of labor: A systematic review and meta-analysis study.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Kourosh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Sayehmiri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Javaher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Khajavikhan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Iranian journal of nursing and midwifery research. Volume: 23, Issue: 1, 2018.</w:t>
      </w:r>
    </w:p>
    <w:p w14:paraId="494BF3FC" w14:textId="7F8F73FF" w:rsidR="00684C3F" w:rsidRPr="009D3DA1" w:rsidRDefault="00456817" w:rsidP="00D72B78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15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The effect of sevoflurane plus propofol on pain and complications after laminectomy: a randomized double blind clinical trial.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Aminolah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Vasigh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Javaher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Khajavikhan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Ali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Khani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Journal of clinical and diagnostic research: JCDR, Volume: 11, Issue: 4, 2017.</w:t>
      </w:r>
    </w:p>
    <w:p w14:paraId="5054C6CE" w14:textId="62F51B82" w:rsidR="00684C3F" w:rsidRPr="009D3DA1" w:rsidRDefault="00456817" w:rsidP="00D72B78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16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Demographic and clinical characteristics of the children with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aminoacidopathy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in Isfahan Province, Central Iran in 2007–2015. Reza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Mahin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Hashemipour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Omid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Yaghini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Amirsalar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Rashidianfar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Indian journal of endocrinology and metabolism, Volume: 20, Issue: 5, 2016.</w:t>
      </w:r>
    </w:p>
    <w:p w14:paraId="0056562E" w14:textId="3D318741" w:rsidR="00684C3F" w:rsidRPr="009D3DA1" w:rsidRDefault="00456817" w:rsidP="00D72B78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17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Comparing gabapentin and celecoxib in pain management and complications after laminectomy: a randomized double-blind clinical trial.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Aminolah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Vasigh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Javaher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Khajavikhan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Ali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Khani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. Iranian Red Crescent Medical Journal, Volume: 18, Issue:2, 2016.</w:t>
      </w:r>
    </w:p>
    <w:p w14:paraId="7F986DFC" w14:textId="42498BEF" w:rsidR="00684C3F" w:rsidRPr="009D3DA1" w:rsidRDefault="00456817" w:rsidP="00D72B78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Demographic and clinical findings in pediatric patients affected by organic acidemia. Reza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Mahin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Hashemipour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Neda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Mostofizadeh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Mohammadreza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Ghazavi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Jafar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Nasiri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Armindokht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Shahsanai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Famori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Mohammad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Iranian journal of child neurology, Volume: 10, Issue: 2, 2016.</w:t>
      </w:r>
    </w:p>
    <w:p w14:paraId="6DE81A8B" w14:textId="22B4763A" w:rsidR="00684C3F" w:rsidRPr="009D3DA1" w:rsidRDefault="00456817" w:rsidP="00D72B78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>19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Acupressure and anxiety in cancer patients. Ali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Beikmoradi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*,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Ghodratallah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Roshanaei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Zahra Pour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Esmaeil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Mahnaz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Khatibian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Alireza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Ahmadi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Iranian Red Crescent Medical Journal, Volume: 17, Issue: 3, 2015.</w:t>
      </w:r>
    </w:p>
    <w:p w14:paraId="1611BDD2" w14:textId="1E374824" w:rsidR="009D3DA1" w:rsidRDefault="00456817" w:rsidP="009D3DA1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The effect of cinnamon on menstrual bleeding and systemic symptoms with primary dysmenorrhea.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Masoud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Hatefi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Javaher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Khajavikhan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Ali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Khani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 Iranian Red Crescent Medical Journal, Volume: 17, Issue: 4, 2015.</w:t>
      </w:r>
    </w:p>
    <w:p w14:paraId="5B3DFE88" w14:textId="3618A4F7" w:rsidR="0049070C" w:rsidRPr="009D3DA1" w:rsidRDefault="00456817" w:rsidP="009D3DA1">
      <w:pPr>
        <w:tabs>
          <w:tab w:val="left" w:pos="2700"/>
        </w:tabs>
        <w:ind w:left="360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21</w:t>
      </w:r>
      <w:r w:rsidR="00D72B78" w:rsidRPr="009D3DA1">
        <w:rPr>
          <w:rFonts w:asciiTheme="majorBidi" w:hAnsiTheme="majorBidi" w:cstheme="majorBidi"/>
          <w:sz w:val="28"/>
          <w:szCs w:val="28"/>
          <w:lang w:bidi="fa-IR"/>
        </w:rPr>
        <w:t>.</w:t>
      </w:r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Association of body weight and female sexual dysfunction: a case control study</w:t>
      </w:r>
      <w:r w:rsidR="0049070C" w:rsidRPr="009D3DA1">
        <w:rPr>
          <w:rFonts w:asciiTheme="majorBidi" w:hAnsiTheme="majorBidi" w:cstheme="majorBidi"/>
          <w:sz w:val="28"/>
          <w:szCs w:val="28"/>
          <w:rtl/>
          <w:lang w:bidi="fa-IR"/>
        </w:rPr>
        <w:t xml:space="preserve">.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Mosayeb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Mozafari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Javaher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Khajavikhan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Molouk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Jaafarpour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Ali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Khani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Ashraf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Direkvand-Moghadam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Fatemeh</w:t>
      </w:r>
      <w:proofErr w:type="spell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Najafi</w:t>
      </w:r>
      <w:proofErr w:type="gramStart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>,Iranian</w:t>
      </w:r>
      <w:proofErr w:type="spellEnd"/>
      <w:proofErr w:type="gramEnd"/>
      <w:r w:rsidR="0049070C" w:rsidRPr="009D3DA1">
        <w:rPr>
          <w:rFonts w:asciiTheme="majorBidi" w:hAnsiTheme="majorBidi" w:cstheme="majorBidi"/>
          <w:sz w:val="28"/>
          <w:szCs w:val="28"/>
          <w:lang w:bidi="fa-IR"/>
        </w:rPr>
        <w:t xml:space="preserve"> Red Crescent Medical Journal, Volume: 17, Issue: 1, 2015.</w:t>
      </w:r>
    </w:p>
    <w:p w14:paraId="1CB12E3F" w14:textId="77777777" w:rsidR="005E649C" w:rsidRDefault="005E649C" w:rsidP="0049070C">
      <w:pPr>
        <w:tabs>
          <w:tab w:val="left" w:pos="2700"/>
        </w:tabs>
        <w:bidi/>
        <w:rPr>
          <w:rFonts w:cs="B Nazanin"/>
          <w:b/>
          <w:bCs/>
          <w:sz w:val="36"/>
          <w:szCs w:val="36"/>
          <w:lang w:bidi="fa-IR"/>
        </w:rPr>
      </w:pPr>
    </w:p>
    <w:p w14:paraId="367551A1" w14:textId="1E50CC0F" w:rsidR="0049070C" w:rsidRDefault="00684C3F" w:rsidP="005E649C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684C3F">
        <w:rPr>
          <w:rFonts w:cs="B Nazanin" w:hint="cs"/>
          <w:b/>
          <w:bCs/>
          <w:sz w:val="36"/>
          <w:szCs w:val="36"/>
          <w:rtl/>
          <w:lang w:bidi="fa-IR"/>
        </w:rPr>
        <w:t xml:space="preserve">کنگره ها و همایش ها: </w:t>
      </w:r>
    </w:p>
    <w:p w14:paraId="6C513F37" w14:textId="77777777" w:rsidR="0035341F" w:rsidRPr="0035341F" w:rsidRDefault="0035341F" w:rsidP="00684C3F">
      <w:pPr>
        <w:pStyle w:val="ListParagraph"/>
        <w:numPr>
          <w:ilvl w:val="0"/>
          <w:numId w:val="2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35341F">
        <w:rPr>
          <w:rFonts w:cs="B Nazanin" w:hint="cs"/>
          <w:sz w:val="32"/>
          <w:szCs w:val="32"/>
          <w:rtl/>
          <w:lang w:bidi="fa-IR"/>
        </w:rPr>
        <w:t>ارائه سخنرانی در سمپوزیوم پدیدارشناسی در سلامت، تهران، ایران، 1402.</w:t>
      </w:r>
    </w:p>
    <w:p w14:paraId="26DABD37" w14:textId="5B587A1B" w:rsidR="00684C3F" w:rsidRPr="0035341F" w:rsidRDefault="0035341F" w:rsidP="0035341F">
      <w:pPr>
        <w:pStyle w:val="ListParagraph"/>
        <w:numPr>
          <w:ilvl w:val="0"/>
          <w:numId w:val="2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35341F">
        <w:rPr>
          <w:rFonts w:cs="B Nazanin" w:hint="cs"/>
          <w:sz w:val="32"/>
          <w:szCs w:val="32"/>
          <w:rtl/>
          <w:lang w:bidi="fa-IR"/>
        </w:rPr>
        <w:t xml:space="preserve">ارائه سخنرانی در </w:t>
      </w:r>
      <w:r w:rsidR="00684C3F" w:rsidRPr="0035341F">
        <w:rPr>
          <w:rFonts w:cs="B Nazanin" w:hint="cs"/>
          <w:sz w:val="32"/>
          <w:szCs w:val="32"/>
          <w:rtl/>
          <w:lang w:bidi="fa-IR"/>
        </w:rPr>
        <w:t>ششمین کنگره بین المللی یوسرن، استانبول، ترکیه، 1400.</w:t>
      </w:r>
    </w:p>
    <w:p w14:paraId="08E6FA5E" w14:textId="1ACF0EDC" w:rsidR="00684C3F" w:rsidRPr="0035341F" w:rsidRDefault="00684C3F" w:rsidP="00684C3F">
      <w:pPr>
        <w:pStyle w:val="ListParagraph"/>
        <w:numPr>
          <w:ilvl w:val="0"/>
          <w:numId w:val="2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35341F">
        <w:rPr>
          <w:rFonts w:cs="B Nazanin" w:hint="cs"/>
          <w:sz w:val="32"/>
          <w:szCs w:val="32"/>
          <w:rtl/>
          <w:lang w:bidi="fa-IR"/>
        </w:rPr>
        <w:t>ارائه پوستر</w:t>
      </w:r>
      <w:r w:rsidR="0035341F" w:rsidRPr="0035341F">
        <w:rPr>
          <w:rFonts w:cs="B Nazanin" w:hint="cs"/>
          <w:sz w:val="32"/>
          <w:szCs w:val="32"/>
          <w:rtl/>
          <w:lang w:bidi="fa-IR"/>
        </w:rPr>
        <w:t xml:space="preserve"> در</w:t>
      </w:r>
      <w:r w:rsidRPr="0035341F">
        <w:rPr>
          <w:rFonts w:cs="B Nazanin" w:hint="cs"/>
          <w:sz w:val="32"/>
          <w:szCs w:val="32"/>
          <w:rtl/>
          <w:lang w:bidi="fa-IR"/>
        </w:rPr>
        <w:t xml:space="preserve"> ششمین کنفرانس بین المللی سلامت زنان، شیراز، ایران، 1396.  </w:t>
      </w:r>
    </w:p>
    <w:p w14:paraId="62B5C578" w14:textId="3FCF01B8" w:rsidR="00684C3F" w:rsidRPr="0035341F" w:rsidRDefault="00684C3F" w:rsidP="00684C3F">
      <w:pPr>
        <w:pStyle w:val="ListParagraph"/>
        <w:numPr>
          <w:ilvl w:val="0"/>
          <w:numId w:val="2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35341F">
        <w:rPr>
          <w:rFonts w:cs="B Nazanin" w:hint="cs"/>
          <w:sz w:val="32"/>
          <w:szCs w:val="32"/>
          <w:rtl/>
          <w:lang w:bidi="fa-IR"/>
        </w:rPr>
        <w:t>ارائه پوستر در کنگره ملی اخلاق پرستاری، بم، ایران، 1398.</w:t>
      </w:r>
    </w:p>
    <w:p w14:paraId="6DC70C55" w14:textId="075375B4" w:rsidR="00684C3F" w:rsidRPr="0035341F" w:rsidRDefault="00684C3F" w:rsidP="00684C3F">
      <w:pPr>
        <w:pStyle w:val="ListParagraph"/>
        <w:numPr>
          <w:ilvl w:val="0"/>
          <w:numId w:val="2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35341F">
        <w:rPr>
          <w:rFonts w:cs="B Nazanin" w:hint="cs"/>
          <w:sz w:val="32"/>
          <w:szCs w:val="32"/>
          <w:rtl/>
          <w:lang w:bidi="fa-IR"/>
        </w:rPr>
        <w:t xml:space="preserve"> حضور در ششمین جشنواره آموزش بیمار و خودمراقبتی، تهران، ایران، 1400. </w:t>
      </w:r>
    </w:p>
    <w:p w14:paraId="27D73403" w14:textId="6C2C9EF5" w:rsidR="00684C3F" w:rsidRDefault="0035341F" w:rsidP="00684C3F">
      <w:pPr>
        <w:pStyle w:val="ListParagraph"/>
        <w:numPr>
          <w:ilvl w:val="0"/>
          <w:numId w:val="2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ارائه سخنرانی در </w:t>
      </w:r>
      <w:r w:rsidR="00684C3F" w:rsidRPr="0035341F">
        <w:rPr>
          <w:rFonts w:cs="B Nazanin" w:hint="cs"/>
          <w:sz w:val="32"/>
          <w:szCs w:val="32"/>
          <w:rtl/>
          <w:lang w:bidi="fa-IR"/>
        </w:rPr>
        <w:t xml:space="preserve">ششمین سمینار ملی </w:t>
      </w:r>
      <w:r>
        <w:rPr>
          <w:rFonts w:cs="B Nazanin" w:hint="cs"/>
          <w:sz w:val="32"/>
          <w:szCs w:val="32"/>
          <w:rtl/>
          <w:lang w:bidi="fa-IR"/>
        </w:rPr>
        <w:t xml:space="preserve">تحقیق در پرستاری و مامایی، گلستان، ایران، 1392. </w:t>
      </w:r>
    </w:p>
    <w:p w14:paraId="06DB1C89" w14:textId="73BBE850" w:rsidR="0035341F" w:rsidRPr="00D72B78" w:rsidRDefault="0035341F" w:rsidP="0035341F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D72B78">
        <w:rPr>
          <w:rFonts w:cs="B Nazanin" w:hint="cs"/>
          <w:b/>
          <w:bCs/>
          <w:sz w:val="36"/>
          <w:szCs w:val="36"/>
          <w:rtl/>
          <w:lang w:bidi="fa-IR"/>
        </w:rPr>
        <w:t xml:space="preserve">تالیف و ترجمه کتاب: </w:t>
      </w:r>
    </w:p>
    <w:p w14:paraId="0ACC3AB4" w14:textId="0DFB62C3" w:rsidR="0035341F" w:rsidRDefault="00D72B78" w:rsidP="00D72B78">
      <w:pPr>
        <w:pStyle w:val="ListParagraph"/>
        <w:numPr>
          <w:ilvl w:val="0"/>
          <w:numId w:val="3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طب فشاری و سرطان، تالیف، انتشارات زاگرب، 1394.</w:t>
      </w:r>
    </w:p>
    <w:p w14:paraId="34608284" w14:textId="3069F4B9" w:rsidR="00D72B78" w:rsidRDefault="00D72B78" w:rsidP="00D72B78">
      <w:pPr>
        <w:pStyle w:val="ListParagraph"/>
        <w:numPr>
          <w:ilvl w:val="0"/>
          <w:numId w:val="3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مراقبت پرستاری در سیستم عصبی، ترجمه، انتشارات حیدری، 1401. </w:t>
      </w:r>
    </w:p>
    <w:p w14:paraId="6BDE3791" w14:textId="56D21A6B" w:rsidR="00D72B78" w:rsidRDefault="00D72B78" w:rsidP="00D72B78">
      <w:pPr>
        <w:pStyle w:val="ListParagraph"/>
        <w:numPr>
          <w:ilvl w:val="0"/>
          <w:numId w:val="3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سیاست گذاری در پرستاری و مراقبت سلامت، ترجمه، انتشارات حیدری، 1401</w:t>
      </w:r>
    </w:p>
    <w:p w14:paraId="554C5A8E" w14:textId="510A4365" w:rsidR="00D72B78" w:rsidRDefault="00D72B78" w:rsidP="00D72B78">
      <w:pPr>
        <w:pStyle w:val="ListParagraph"/>
        <w:numPr>
          <w:ilvl w:val="0"/>
          <w:numId w:val="3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سیاست گ</w:t>
      </w:r>
      <w:r w:rsidR="00456817">
        <w:rPr>
          <w:rFonts w:cs="B Nazanin" w:hint="cs"/>
          <w:sz w:val="32"/>
          <w:szCs w:val="32"/>
          <w:rtl/>
          <w:lang w:bidi="fa-IR"/>
        </w:rPr>
        <w:t>ذ</w:t>
      </w:r>
      <w:r>
        <w:rPr>
          <w:rFonts w:cs="B Nazanin" w:hint="cs"/>
          <w:sz w:val="32"/>
          <w:szCs w:val="32"/>
          <w:rtl/>
          <w:lang w:bidi="fa-IR"/>
        </w:rPr>
        <w:t>اری در پرستاری، تالیف، انتشارات حیدری، 1401.</w:t>
      </w:r>
    </w:p>
    <w:p w14:paraId="68096FBD" w14:textId="5CCB3F1E" w:rsidR="00456817" w:rsidRPr="00AF57DD" w:rsidRDefault="00D72B78" w:rsidP="00AF57DD">
      <w:pPr>
        <w:pStyle w:val="ListParagraph"/>
        <w:numPr>
          <w:ilvl w:val="0"/>
          <w:numId w:val="3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سیاست گ</w:t>
      </w:r>
      <w:r w:rsidR="00456817">
        <w:rPr>
          <w:rFonts w:cs="B Nazanin" w:hint="cs"/>
          <w:sz w:val="32"/>
          <w:szCs w:val="32"/>
          <w:rtl/>
          <w:lang w:bidi="fa-IR"/>
        </w:rPr>
        <w:t>ذ</w:t>
      </w:r>
      <w:r>
        <w:rPr>
          <w:rFonts w:cs="B Nazanin" w:hint="cs"/>
          <w:sz w:val="32"/>
          <w:szCs w:val="32"/>
          <w:rtl/>
          <w:lang w:bidi="fa-IR"/>
        </w:rPr>
        <w:t xml:space="preserve">اری در پرستاری و مراقبت سلامت، ترجمه، 1402. </w:t>
      </w:r>
    </w:p>
    <w:p w14:paraId="62E23F0A" w14:textId="73DFB401" w:rsidR="00456817" w:rsidRDefault="00456817" w:rsidP="00456817">
      <w:pPr>
        <w:pStyle w:val="ListParagraph"/>
        <w:numPr>
          <w:ilvl w:val="0"/>
          <w:numId w:val="3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سیاست گذاری در پرستاری و مراقبت سلامت، ترجمه، انتشارات حیدری، 1403</w:t>
      </w:r>
    </w:p>
    <w:p w14:paraId="1F10CF02" w14:textId="052191B6" w:rsidR="00456817" w:rsidRDefault="00456817" w:rsidP="00456817">
      <w:pPr>
        <w:pStyle w:val="ListParagraph"/>
        <w:numPr>
          <w:ilvl w:val="0"/>
          <w:numId w:val="3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اخلاق در پرستاری، ترجمه، 1403</w:t>
      </w:r>
    </w:p>
    <w:p w14:paraId="67AA2440" w14:textId="77777777" w:rsidR="005E649C" w:rsidRDefault="005E649C" w:rsidP="00F36902">
      <w:pPr>
        <w:tabs>
          <w:tab w:val="left" w:pos="2700"/>
        </w:tabs>
        <w:bidi/>
        <w:rPr>
          <w:rFonts w:cs="B Nazanin"/>
          <w:b/>
          <w:bCs/>
          <w:sz w:val="36"/>
          <w:szCs w:val="36"/>
          <w:lang w:bidi="fa-IR"/>
        </w:rPr>
      </w:pPr>
    </w:p>
    <w:p w14:paraId="785373AF" w14:textId="5447F5B6" w:rsidR="00F36902" w:rsidRPr="003031EC" w:rsidRDefault="00F36902" w:rsidP="005E649C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3031EC">
        <w:rPr>
          <w:rFonts w:cs="B Nazanin" w:hint="cs"/>
          <w:b/>
          <w:bCs/>
          <w:sz w:val="36"/>
          <w:szCs w:val="36"/>
          <w:rtl/>
          <w:lang w:bidi="fa-IR"/>
        </w:rPr>
        <w:t>مهارت ها:</w:t>
      </w:r>
    </w:p>
    <w:p w14:paraId="00ED2D5C" w14:textId="7EBC0091" w:rsidR="00F36902" w:rsidRDefault="00F36902" w:rsidP="00F36902">
      <w:p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مقاله نویسی، داوری و نقد مقالات، آموزش و تدریس، پژوهش</w:t>
      </w:r>
    </w:p>
    <w:p w14:paraId="091436D8" w14:textId="77777777" w:rsidR="004B6A3F" w:rsidRDefault="004B6A3F" w:rsidP="00F36902">
      <w:pPr>
        <w:tabs>
          <w:tab w:val="left" w:pos="2700"/>
        </w:tabs>
        <w:bidi/>
        <w:rPr>
          <w:rFonts w:cs="B Nazanin"/>
          <w:b/>
          <w:bCs/>
          <w:sz w:val="36"/>
          <w:szCs w:val="36"/>
          <w:lang w:bidi="fa-IR"/>
        </w:rPr>
      </w:pPr>
    </w:p>
    <w:p w14:paraId="4973EC8E" w14:textId="5329E3C7" w:rsidR="00F36902" w:rsidRPr="003031EC" w:rsidRDefault="00F36902" w:rsidP="004B6A3F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3031EC">
        <w:rPr>
          <w:rFonts w:cs="B Nazanin" w:hint="cs"/>
          <w:b/>
          <w:bCs/>
          <w:sz w:val="36"/>
          <w:szCs w:val="36"/>
          <w:rtl/>
          <w:lang w:bidi="fa-IR"/>
        </w:rPr>
        <w:t xml:space="preserve">افتخارات: </w:t>
      </w:r>
    </w:p>
    <w:p w14:paraId="64A84E11" w14:textId="01C6DEAD" w:rsidR="00F36902" w:rsidRDefault="00F36902" w:rsidP="00F36902">
      <w:pPr>
        <w:pStyle w:val="ListParagraph"/>
        <w:numPr>
          <w:ilvl w:val="0"/>
          <w:numId w:val="6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پرستار نمونه بیمارستان امام خمینی (ره) شهر ایلام در سال 1393</w:t>
      </w:r>
    </w:p>
    <w:p w14:paraId="160A3075" w14:textId="3338E7A1" w:rsidR="00F36902" w:rsidRDefault="00F36902" w:rsidP="00F36902">
      <w:pPr>
        <w:pStyle w:val="ListParagraph"/>
        <w:numPr>
          <w:ilvl w:val="0"/>
          <w:numId w:val="6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 w:rsidRPr="00F36902">
        <w:rPr>
          <w:rFonts w:cs="B Nazanin" w:hint="cs"/>
          <w:sz w:val="32"/>
          <w:szCs w:val="32"/>
          <w:rtl/>
          <w:lang w:bidi="fa-IR"/>
        </w:rPr>
        <w:t>پرستار نمونه</w:t>
      </w:r>
      <w:r>
        <w:rPr>
          <w:rFonts w:cs="B Nazanin" w:hint="cs"/>
          <w:sz w:val="32"/>
          <w:szCs w:val="32"/>
          <w:rtl/>
          <w:lang w:bidi="fa-IR"/>
        </w:rPr>
        <w:t xml:space="preserve"> بیمارستان امام خمینی( ره) شهر ایلام</w:t>
      </w:r>
      <w:r w:rsidRPr="00F36902">
        <w:rPr>
          <w:rFonts w:cs="B Nazanin" w:hint="cs"/>
          <w:sz w:val="32"/>
          <w:szCs w:val="32"/>
          <w:rtl/>
          <w:lang w:bidi="fa-IR"/>
        </w:rPr>
        <w:t xml:space="preserve"> در سال 13</w:t>
      </w:r>
      <w:r>
        <w:rPr>
          <w:rFonts w:cs="B Nazanin" w:hint="cs"/>
          <w:sz w:val="32"/>
          <w:szCs w:val="32"/>
          <w:rtl/>
          <w:lang w:bidi="fa-IR"/>
        </w:rPr>
        <w:t>95</w:t>
      </w:r>
    </w:p>
    <w:p w14:paraId="2FCFA4D9" w14:textId="455930F8" w:rsidR="00F36902" w:rsidRDefault="00F36902" w:rsidP="00F36902">
      <w:pPr>
        <w:pStyle w:val="ListParagraph"/>
        <w:numPr>
          <w:ilvl w:val="0"/>
          <w:numId w:val="6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مربی نمونه دانشکده پرستاری و مامایی ایلام در سال 1395</w:t>
      </w:r>
    </w:p>
    <w:p w14:paraId="09B874B0" w14:textId="2168DB7E" w:rsidR="00F36902" w:rsidRDefault="00F36902" w:rsidP="00F36902">
      <w:pPr>
        <w:pStyle w:val="ListParagraph"/>
        <w:numPr>
          <w:ilvl w:val="0"/>
          <w:numId w:val="6"/>
        </w:numPr>
        <w:tabs>
          <w:tab w:val="left" w:pos="2700"/>
        </w:tabs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دریافت تقدیر نامه از ریاست دانشگاه و معاونت درمان دانشگاه علوم پزشکی ایلام</w:t>
      </w:r>
    </w:p>
    <w:p w14:paraId="7F4905CF" w14:textId="77777777" w:rsidR="004B6A3F" w:rsidRDefault="004B6A3F" w:rsidP="00B20DF9">
      <w:pPr>
        <w:tabs>
          <w:tab w:val="left" w:pos="2700"/>
        </w:tabs>
        <w:bidi/>
        <w:rPr>
          <w:rFonts w:cs="B Nazanin"/>
          <w:b/>
          <w:bCs/>
          <w:sz w:val="36"/>
          <w:szCs w:val="36"/>
          <w:lang w:bidi="fa-IR"/>
        </w:rPr>
      </w:pPr>
    </w:p>
    <w:p w14:paraId="4EB92A2B" w14:textId="67889F02" w:rsidR="00B20DF9" w:rsidRPr="003031EC" w:rsidRDefault="00B20DF9" w:rsidP="004B6A3F">
      <w:pPr>
        <w:tabs>
          <w:tab w:val="left" w:pos="270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3031EC">
        <w:rPr>
          <w:rFonts w:cs="B Nazanin" w:hint="cs"/>
          <w:b/>
          <w:bCs/>
          <w:sz w:val="36"/>
          <w:szCs w:val="36"/>
          <w:rtl/>
          <w:lang w:bidi="fa-IR"/>
        </w:rPr>
        <w:t xml:space="preserve">علائق پژوهشی: </w:t>
      </w:r>
    </w:p>
    <w:p w14:paraId="14B70F0A" w14:textId="64FDDAE5" w:rsidR="00B20DF9" w:rsidRPr="00B20DF9" w:rsidRDefault="00B20DF9" w:rsidP="00B20DF9">
      <w:pPr>
        <w:tabs>
          <w:tab w:val="left" w:pos="2700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بیماریهای مزمن، مطالعات کیفی، آموزش، طب مکمل</w:t>
      </w:r>
    </w:p>
    <w:sectPr w:rsidR="00B20DF9" w:rsidRPr="00B20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B5C"/>
    <w:multiLevelType w:val="hybridMultilevel"/>
    <w:tmpl w:val="D1344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79F7"/>
    <w:multiLevelType w:val="hybridMultilevel"/>
    <w:tmpl w:val="BA8E94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4E10"/>
    <w:multiLevelType w:val="hybridMultilevel"/>
    <w:tmpl w:val="6C022BE6"/>
    <w:lvl w:ilvl="0" w:tplc="2AC8A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856"/>
    <w:multiLevelType w:val="hybridMultilevel"/>
    <w:tmpl w:val="E9DAD7E4"/>
    <w:lvl w:ilvl="0" w:tplc="60EE0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1CFA"/>
    <w:multiLevelType w:val="hybridMultilevel"/>
    <w:tmpl w:val="358A75AE"/>
    <w:lvl w:ilvl="0" w:tplc="C6100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137E"/>
    <w:multiLevelType w:val="hybridMultilevel"/>
    <w:tmpl w:val="6CAEEFDC"/>
    <w:lvl w:ilvl="0" w:tplc="276EF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10996"/>
    <w:multiLevelType w:val="hybridMultilevel"/>
    <w:tmpl w:val="D2B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2A"/>
    <w:rsid w:val="001355BA"/>
    <w:rsid w:val="001B461E"/>
    <w:rsid w:val="002166A4"/>
    <w:rsid w:val="002A12E9"/>
    <w:rsid w:val="002A6B42"/>
    <w:rsid w:val="003031EC"/>
    <w:rsid w:val="0035341F"/>
    <w:rsid w:val="003A36EC"/>
    <w:rsid w:val="00456817"/>
    <w:rsid w:val="0049070C"/>
    <w:rsid w:val="004B6A3F"/>
    <w:rsid w:val="005E649C"/>
    <w:rsid w:val="00684C3F"/>
    <w:rsid w:val="009D3DA1"/>
    <w:rsid w:val="00AB20F4"/>
    <w:rsid w:val="00AF57DD"/>
    <w:rsid w:val="00B20DF9"/>
    <w:rsid w:val="00B31085"/>
    <w:rsid w:val="00D72B78"/>
    <w:rsid w:val="00DE3C2A"/>
    <w:rsid w:val="00EB2D86"/>
    <w:rsid w:val="00F36902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C6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C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70C"/>
    <w:pPr>
      <w:ind w:left="720"/>
      <w:contextualSpacing/>
    </w:pPr>
  </w:style>
  <w:style w:type="character" w:customStyle="1" w:styleId="authors-list-item">
    <w:name w:val="authors-list-item"/>
    <w:basedOn w:val="DefaultParagraphFont"/>
    <w:rsid w:val="002A12E9"/>
  </w:style>
  <w:style w:type="character" w:customStyle="1" w:styleId="author-sup-separator">
    <w:name w:val="author-sup-separator"/>
    <w:basedOn w:val="DefaultParagraphFont"/>
    <w:rsid w:val="002A12E9"/>
  </w:style>
  <w:style w:type="character" w:customStyle="1" w:styleId="comma">
    <w:name w:val="comma"/>
    <w:basedOn w:val="DefaultParagraphFont"/>
    <w:rsid w:val="002A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C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3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70C"/>
    <w:pPr>
      <w:ind w:left="720"/>
      <w:contextualSpacing/>
    </w:pPr>
  </w:style>
  <w:style w:type="character" w:customStyle="1" w:styleId="authors-list-item">
    <w:name w:val="authors-list-item"/>
    <w:basedOn w:val="DefaultParagraphFont"/>
    <w:rsid w:val="002A12E9"/>
  </w:style>
  <w:style w:type="character" w:customStyle="1" w:styleId="author-sup-separator">
    <w:name w:val="author-sup-separator"/>
    <w:basedOn w:val="DefaultParagraphFont"/>
    <w:rsid w:val="002A12E9"/>
  </w:style>
  <w:style w:type="character" w:customStyle="1" w:styleId="comma">
    <w:name w:val="comma"/>
    <w:basedOn w:val="DefaultParagraphFont"/>
    <w:rsid w:val="002A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Najafi+F&amp;cauthor_id=37608498" TargetMode="External"/><Relationship Id="rId13" Type="http://schemas.openxmlformats.org/officeDocument/2006/relationships/hyperlink" Target="https://pubmed.ncbi.nlm.nih.gov/3760849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https://pubmed.ncbi.nlm.nih.gov/3760849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jafi-f@medilam.ac.ir" TargetMode="External"/><Relationship Id="rId11" Type="http://schemas.openxmlformats.org/officeDocument/2006/relationships/hyperlink" Target="https://pubmed.ncbi.nlm.nih.gov/3760849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?term=Mardanian+Dehkordi+L&amp;cauthor_id=37608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7608498/" TargetMode="External"/><Relationship Id="rId14" Type="http://schemas.openxmlformats.org/officeDocument/2006/relationships/hyperlink" Target="https://pubmed.ncbi.nlm.nih.gov/376084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class</cp:lastModifiedBy>
  <cp:revision>2</cp:revision>
  <dcterms:created xsi:type="dcterms:W3CDTF">2025-02-01T06:32:00Z</dcterms:created>
  <dcterms:modified xsi:type="dcterms:W3CDTF">2025-02-01T06:32:00Z</dcterms:modified>
</cp:coreProperties>
</file>