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F" w:rsidRPr="00A50F8E" w:rsidRDefault="00DD5DAB" w:rsidP="00DD5DAB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953F92" wp14:editId="61B4C77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1543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sz w:val="28"/>
          <w:szCs w:val="28"/>
          <w:rtl/>
        </w:rPr>
        <w:br w:type="textWrapping" w:clear="all"/>
      </w:r>
      <w:r w:rsidR="006E090F" w:rsidRPr="00A50F8E">
        <w:rPr>
          <w:rFonts w:cs="B Nazanin" w:hint="cs"/>
          <w:b/>
          <w:bCs/>
          <w:sz w:val="28"/>
          <w:szCs w:val="28"/>
          <w:rtl/>
        </w:rPr>
        <w:t>نام و نام خانو</w:t>
      </w:r>
      <w:r w:rsidR="00C354CA">
        <w:rPr>
          <w:rFonts w:cs="B Nazanin" w:hint="cs"/>
          <w:b/>
          <w:bCs/>
          <w:sz w:val="28"/>
          <w:szCs w:val="28"/>
          <w:rtl/>
        </w:rPr>
        <w:t>اد</w:t>
      </w:r>
      <w:r w:rsidR="006E090F" w:rsidRPr="00A50F8E">
        <w:rPr>
          <w:rFonts w:cs="B Nazanin" w:hint="cs"/>
          <w:b/>
          <w:bCs/>
          <w:sz w:val="28"/>
          <w:szCs w:val="28"/>
          <w:rtl/>
        </w:rPr>
        <w:t>گی:</w:t>
      </w:r>
      <w:r w:rsidR="006E090F" w:rsidRPr="00A50F8E">
        <w:rPr>
          <w:rFonts w:cs="B Nazanin" w:hint="cs"/>
          <w:sz w:val="28"/>
          <w:szCs w:val="28"/>
          <w:rtl/>
        </w:rPr>
        <w:t xml:space="preserve"> نازنین رضایی</w:t>
      </w:r>
    </w:p>
    <w:p w:rsidR="003637B5" w:rsidRPr="00A50F8E" w:rsidRDefault="003637B5" w:rsidP="00DD5DAB">
      <w:pPr>
        <w:spacing w:line="240" w:lineRule="auto"/>
        <w:rPr>
          <w:rFonts w:cs="B Nazanin"/>
          <w:sz w:val="28"/>
          <w:szCs w:val="28"/>
          <w:rtl/>
        </w:rPr>
      </w:pPr>
      <w:r w:rsidRPr="00A50F8E">
        <w:rPr>
          <w:rFonts w:cs="B Nazanin" w:hint="cs"/>
          <w:b/>
          <w:bCs/>
          <w:sz w:val="28"/>
          <w:szCs w:val="28"/>
          <w:rtl/>
        </w:rPr>
        <w:t>مرتبه علمی:</w:t>
      </w:r>
      <w:r w:rsidRPr="00A50F8E">
        <w:rPr>
          <w:rFonts w:cs="B Nazanin" w:hint="cs"/>
          <w:sz w:val="28"/>
          <w:szCs w:val="28"/>
          <w:rtl/>
        </w:rPr>
        <w:t xml:space="preserve"> استادیار</w:t>
      </w:r>
    </w:p>
    <w:p w:rsidR="003637B5" w:rsidRPr="00A50F8E" w:rsidRDefault="003637B5" w:rsidP="00DD5DAB">
      <w:pPr>
        <w:spacing w:line="240" w:lineRule="auto"/>
        <w:rPr>
          <w:rFonts w:cs="B Nazanin"/>
          <w:sz w:val="28"/>
          <w:szCs w:val="28"/>
          <w:rtl/>
        </w:rPr>
      </w:pPr>
      <w:r w:rsidRPr="00A50F8E">
        <w:rPr>
          <w:rFonts w:cs="B Nazanin" w:hint="cs"/>
          <w:b/>
          <w:bCs/>
          <w:sz w:val="28"/>
          <w:szCs w:val="28"/>
          <w:rtl/>
        </w:rPr>
        <w:t>درجه علمی:</w:t>
      </w:r>
      <w:r w:rsidRPr="00A50F8E">
        <w:rPr>
          <w:rFonts w:cs="B Nazanin" w:hint="cs"/>
          <w:sz w:val="28"/>
          <w:szCs w:val="28"/>
          <w:rtl/>
        </w:rPr>
        <w:t xml:space="preserve"> دکترای تخصصی بهداشت باروری</w:t>
      </w:r>
    </w:p>
    <w:p w:rsidR="000C7E6F" w:rsidRPr="00A50F8E" w:rsidRDefault="006E090F" w:rsidP="00DD5DAB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A50F8E">
        <w:rPr>
          <w:rFonts w:cs="B Nazanin" w:hint="cs"/>
          <w:b/>
          <w:bCs/>
          <w:sz w:val="28"/>
          <w:szCs w:val="28"/>
          <w:rtl/>
        </w:rPr>
        <w:t>بیوگرافی:</w:t>
      </w:r>
    </w:p>
    <w:p w:rsidR="00E462C2" w:rsidRPr="00A50F8E" w:rsidRDefault="006E090F" w:rsidP="00DD5DAB">
      <w:pPr>
        <w:spacing w:line="240" w:lineRule="auto"/>
        <w:rPr>
          <w:rFonts w:cs="B Nazanin"/>
          <w:sz w:val="28"/>
          <w:szCs w:val="28"/>
          <w:rtl/>
        </w:rPr>
      </w:pPr>
      <w:r w:rsidRPr="00A50F8E">
        <w:rPr>
          <w:rFonts w:cs="B Nazanin" w:hint="cs"/>
          <w:sz w:val="28"/>
          <w:szCs w:val="28"/>
          <w:rtl/>
        </w:rPr>
        <w:t xml:space="preserve">نازنین رضایی فارغ التحصیل رشته بهداشت باروری در مقطع دکترا از دانشکده پرستاری مامایی دانشگاه علوم پزشکی تهران </w:t>
      </w:r>
      <w:r w:rsidR="00B30DD2" w:rsidRPr="00A50F8E">
        <w:rPr>
          <w:rFonts w:cs="B Nazanin" w:hint="cs"/>
          <w:sz w:val="28"/>
          <w:szCs w:val="28"/>
          <w:rtl/>
        </w:rPr>
        <w:t xml:space="preserve">است. وی استادیار سلامت باروری، گروه مامایی در دانشکده پرستاری مامایی دانشگاه علوم پزشکی ایلام است. </w:t>
      </w:r>
    </w:p>
    <w:p w:rsidR="006E090F" w:rsidRPr="00C3457D" w:rsidRDefault="00E462C2" w:rsidP="00DD5DAB">
      <w:pPr>
        <w:spacing w:line="240" w:lineRule="auto"/>
        <w:rPr>
          <w:rFonts w:cs="B Nazanin"/>
          <w:sz w:val="28"/>
          <w:szCs w:val="28"/>
          <w:rtl/>
        </w:rPr>
      </w:pPr>
      <w:r w:rsidRPr="00A50F8E">
        <w:rPr>
          <w:rFonts w:cs="B Nazanin" w:hint="cs"/>
          <w:b/>
          <w:bCs/>
          <w:sz w:val="28"/>
          <w:szCs w:val="28"/>
          <w:rtl/>
        </w:rPr>
        <w:t xml:space="preserve">زمینه های تحقیقاتی: </w:t>
      </w:r>
      <w:r w:rsidR="00B30DD2" w:rsidRPr="00A50F8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462C2" w:rsidRPr="00C3457D" w:rsidRDefault="00E462C2" w:rsidP="00DD5DA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</w:rPr>
      </w:pPr>
      <w:r w:rsidRPr="00C3457D">
        <w:rPr>
          <w:rFonts w:cs="B Nazanin" w:hint="cs"/>
          <w:sz w:val="28"/>
          <w:szCs w:val="28"/>
          <w:rtl/>
        </w:rPr>
        <w:t>تحقیقات کیفی</w:t>
      </w:r>
    </w:p>
    <w:p w:rsidR="00E462C2" w:rsidRPr="00C3457D" w:rsidRDefault="00E462C2" w:rsidP="00DD5DA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</w:rPr>
      </w:pPr>
      <w:r w:rsidRPr="00C3457D">
        <w:rPr>
          <w:rFonts w:cs="B Nazanin" w:hint="cs"/>
          <w:sz w:val="28"/>
          <w:szCs w:val="28"/>
          <w:rtl/>
        </w:rPr>
        <w:t>سلامت جنسی و باروری</w:t>
      </w:r>
    </w:p>
    <w:p w:rsidR="00E462C2" w:rsidRPr="00C3457D" w:rsidRDefault="00E462C2" w:rsidP="00DD5DA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</w:rPr>
      </w:pPr>
      <w:r w:rsidRPr="00C3457D">
        <w:rPr>
          <w:rFonts w:cs="B Nazanin" w:hint="cs"/>
          <w:sz w:val="28"/>
          <w:szCs w:val="28"/>
          <w:rtl/>
        </w:rPr>
        <w:t>سقط و فرزندآوری</w:t>
      </w:r>
    </w:p>
    <w:p w:rsidR="00E462C2" w:rsidRPr="00C3457D" w:rsidRDefault="003637B5" w:rsidP="00DD5DAB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</w:rPr>
      </w:pPr>
      <w:r w:rsidRPr="00C3457D">
        <w:rPr>
          <w:rFonts w:cs="B Nazanin" w:hint="cs"/>
          <w:sz w:val="28"/>
          <w:szCs w:val="28"/>
          <w:rtl/>
        </w:rPr>
        <w:t>یائسگی مردان و زنان</w:t>
      </w:r>
    </w:p>
    <w:p w:rsidR="00542B3B" w:rsidRDefault="00542B3B" w:rsidP="00DD5DAB">
      <w:pPr>
        <w:spacing w:line="240" w:lineRule="auto"/>
        <w:ind w:left="36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افیلیشن: </w:t>
      </w:r>
    </w:p>
    <w:p w:rsidR="00542B3B" w:rsidRPr="00BE74D2" w:rsidRDefault="00542B3B" w:rsidP="00DD5DAB">
      <w:pPr>
        <w:spacing w:line="240" w:lineRule="auto"/>
        <w:ind w:left="360"/>
        <w:rPr>
          <w:rFonts w:cs="B Nazanin"/>
          <w:sz w:val="28"/>
          <w:szCs w:val="28"/>
          <w:rtl/>
        </w:rPr>
      </w:pPr>
      <w:r w:rsidRPr="00BE74D2">
        <w:rPr>
          <w:rFonts w:cs="B Nazanin" w:hint="cs"/>
          <w:sz w:val="28"/>
          <w:szCs w:val="28"/>
          <w:rtl/>
        </w:rPr>
        <w:t>گروه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مامایی،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دانشکده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پرستاری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و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مامایی،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دانشگاه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علوم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پزشکی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ایلام،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ایلام،</w:t>
      </w:r>
      <w:r w:rsidRPr="00BE74D2">
        <w:rPr>
          <w:rFonts w:cs="B Nazanin"/>
          <w:sz w:val="28"/>
          <w:szCs w:val="28"/>
          <w:rtl/>
        </w:rPr>
        <w:t xml:space="preserve"> </w:t>
      </w:r>
      <w:r w:rsidRPr="00BE74D2">
        <w:rPr>
          <w:rFonts w:cs="B Nazanin" w:hint="cs"/>
          <w:sz w:val="28"/>
          <w:szCs w:val="28"/>
          <w:rtl/>
        </w:rPr>
        <w:t>ایران</w:t>
      </w:r>
    </w:p>
    <w:p w:rsidR="00BE74D2" w:rsidRDefault="00BE74D2" w:rsidP="00DD5DAB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آدرس ایمیل:</w:t>
      </w:r>
    </w:p>
    <w:p w:rsidR="00BE74D2" w:rsidRPr="00BE74D2" w:rsidRDefault="00BE74D2" w:rsidP="00DD5DAB">
      <w:pPr>
        <w:bidi w:val="0"/>
        <w:spacing w:line="240" w:lineRule="auto"/>
        <w:rPr>
          <w:rFonts w:cs="Times New Roman"/>
          <w:sz w:val="28"/>
          <w:szCs w:val="28"/>
        </w:rPr>
      </w:pPr>
      <w:r w:rsidRPr="00BE74D2">
        <w:rPr>
          <w:rFonts w:cs="B Nazanin"/>
          <w:sz w:val="28"/>
          <w:szCs w:val="28"/>
        </w:rPr>
        <w:t>Nazaninrezaei37@gmail.com</w:t>
      </w:r>
    </w:p>
    <w:p w:rsidR="00BE74D2" w:rsidRDefault="00542B3B" w:rsidP="00DD5DAB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کد ارکید:                    </w:t>
      </w:r>
    </w:p>
    <w:p w:rsidR="00542B3B" w:rsidRDefault="000339CA" w:rsidP="00DD5DAB">
      <w:pPr>
        <w:bidi w:val="0"/>
        <w:spacing w:line="240" w:lineRule="auto"/>
        <w:rPr>
          <w:rFonts w:cs="B Nazanin"/>
          <w:sz w:val="28"/>
          <w:szCs w:val="28"/>
        </w:rPr>
      </w:pPr>
      <w:hyperlink r:id="rId7" w:history="1">
        <w:r w:rsidR="00542B3B" w:rsidRPr="00A50F8E">
          <w:rPr>
            <w:rStyle w:val="Hyperlink"/>
            <w:rFonts w:cs="B Nazanin"/>
            <w:sz w:val="28"/>
            <w:szCs w:val="28"/>
          </w:rPr>
          <w:t>0000-0001-5151-6240</w:t>
        </w:r>
      </w:hyperlink>
    </w:p>
    <w:p w:rsidR="00542B3B" w:rsidRPr="00BE74D2" w:rsidRDefault="00542B3B" w:rsidP="008C7247">
      <w:pPr>
        <w:spacing w:line="240" w:lineRule="auto"/>
        <w:rPr>
          <w:rFonts w:cs="B Nazanin"/>
          <w:sz w:val="28"/>
          <w:szCs w:val="28"/>
          <w:rtl/>
        </w:rPr>
      </w:pPr>
    </w:p>
    <w:p w:rsidR="00BE74D2" w:rsidRDefault="00DD5DAB" w:rsidP="00DD5DAB">
      <w:pPr>
        <w:spacing w:line="240" w:lineRule="auto"/>
        <w:ind w:left="36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w:drawing>
          <wp:inline distT="0" distB="0" distL="0" distR="0" wp14:anchorId="7C494FAD" wp14:editId="2382921E">
            <wp:extent cx="118110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 xml:space="preserve">Name and Surname: </w:t>
      </w:r>
      <w:proofErr w:type="spellStart"/>
      <w:r w:rsidRPr="00BE74D2">
        <w:rPr>
          <w:rFonts w:asciiTheme="majorBidi" w:hAnsiTheme="majorBidi" w:cstheme="majorBidi"/>
          <w:sz w:val="28"/>
          <w:szCs w:val="28"/>
        </w:rPr>
        <w:t>Nazanin</w:t>
      </w:r>
      <w:proofErr w:type="spellEnd"/>
      <w:r w:rsidRPr="00BE74D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74D2">
        <w:rPr>
          <w:rFonts w:asciiTheme="majorBidi" w:hAnsiTheme="majorBidi" w:cstheme="majorBidi"/>
          <w:sz w:val="28"/>
          <w:szCs w:val="28"/>
        </w:rPr>
        <w:t>Rezaei</w:t>
      </w:r>
      <w:proofErr w:type="spellEnd"/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 xml:space="preserve">Academic Rank: </w:t>
      </w:r>
      <w:r w:rsidRPr="00BE74D2">
        <w:rPr>
          <w:rFonts w:asciiTheme="majorBidi" w:hAnsiTheme="majorBidi" w:cstheme="majorBidi"/>
          <w:sz w:val="28"/>
          <w:szCs w:val="28"/>
        </w:rPr>
        <w:t>Assistant Professor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 xml:space="preserve">Academic Degree: </w:t>
      </w:r>
      <w:r w:rsidRPr="00BE74D2">
        <w:rPr>
          <w:rFonts w:asciiTheme="majorBidi" w:hAnsiTheme="majorBidi" w:cstheme="majorBidi"/>
          <w:sz w:val="28"/>
          <w:szCs w:val="28"/>
        </w:rPr>
        <w:t>PhD in Reproductive Health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Biography</w:t>
      </w:r>
      <w:r w:rsidRPr="00BE74D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spellStart"/>
      <w:r w:rsidRPr="00BE74D2">
        <w:rPr>
          <w:rFonts w:asciiTheme="majorBidi" w:hAnsiTheme="majorBidi" w:cstheme="majorBidi"/>
          <w:sz w:val="28"/>
          <w:szCs w:val="28"/>
        </w:rPr>
        <w:t>Nazanin</w:t>
      </w:r>
      <w:proofErr w:type="spellEnd"/>
      <w:r w:rsidRPr="00BE74D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74D2">
        <w:rPr>
          <w:rFonts w:asciiTheme="majorBidi" w:hAnsiTheme="majorBidi" w:cstheme="majorBidi"/>
          <w:sz w:val="28"/>
          <w:szCs w:val="28"/>
        </w:rPr>
        <w:t>Rezaei</w:t>
      </w:r>
      <w:proofErr w:type="spellEnd"/>
      <w:r w:rsidRPr="00BE74D2">
        <w:rPr>
          <w:rFonts w:asciiTheme="majorBidi" w:hAnsiTheme="majorBidi" w:cstheme="majorBidi"/>
          <w:sz w:val="28"/>
          <w:szCs w:val="28"/>
        </w:rPr>
        <w:t xml:space="preserve"> graduated from the </w:t>
      </w:r>
      <w:r w:rsidRPr="00BE74D2">
        <w:rPr>
          <w:rStyle w:val="rynqvb"/>
          <w:rFonts w:asciiTheme="majorBidi" w:hAnsiTheme="majorBidi" w:cstheme="majorBidi"/>
          <w:sz w:val="28"/>
          <w:szCs w:val="28"/>
          <w:lang w:val="en"/>
        </w:rPr>
        <w:t>School</w:t>
      </w:r>
      <w:r w:rsidRPr="00BE74D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Pr="00BE74D2">
        <w:rPr>
          <w:rFonts w:asciiTheme="majorBidi" w:hAnsiTheme="majorBidi" w:cstheme="majorBidi"/>
          <w:sz w:val="28"/>
          <w:szCs w:val="28"/>
        </w:rPr>
        <w:t>of</w:t>
      </w:r>
      <w:r w:rsidR="00715DA7">
        <w:rPr>
          <w:rFonts w:asciiTheme="majorBidi" w:hAnsiTheme="majorBidi" w:cstheme="majorBidi"/>
          <w:sz w:val="28"/>
          <w:szCs w:val="28"/>
        </w:rPr>
        <w:t xml:space="preserve"> </w:t>
      </w:r>
      <w:r w:rsidRPr="00BE74D2">
        <w:rPr>
          <w:rFonts w:asciiTheme="majorBidi" w:hAnsiTheme="majorBidi" w:cstheme="majorBidi"/>
          <w:sz w:val="28"/>
          <w:szCs w:val="28"/>
        </w:rPr>
        <w:t xml:space="preserve"> Nursing</w:t>
      </w:r>
      <w:proofErr w:type="gramEnd"/>
      <w:r w:rsidRPr="00BE74D2">
        <w:rPr>
          <w:rFonts w:asciiTheme="majorBidi" w:hAnsiTheme="majorBidi" w:cstheme="majorBidi"/>
          <w:sz w:val="28"/>
          <w:szCs w:val="28"/>
        </w:rPr>
        <w:t xml:space="preserve"> and Midwifery, Tehran University of Medical Sciences with a PhD in Reproductive Health. She is an Assistant Professor of Reproductive Health, Department of Midwifery, </w:t>
      </w:r>
      <w:r w:rsidR="00715DA7" w:rsidRPr="00BE74D2">
        <w:rPr>
          <w:rStyle w:val="rynqvb"/>
          <w:rFonts w:asciiTheme="majorBidi" w:hAnsiTheme="majorBidi" w:cstheme="majorBidi"/>
          <w:sz w:val="28"/>
          <w:szCs w:val="28"/>
          <w:lang w:val="en"/>
        </w:rPr>
        <w:t>School</w:t>
      </w:r>
      <w:r w:rsidR="00715DA7" w:rsidRPr="00BE74D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BE74D2">
        <w:rPr>
          <w:rFonts w:asciiTheme="majorBidi" w:hAnsiTheme="majorBidi" w:cstheme="majorBidi"/>
          <w:sz w:val="28"/>
          <w:szCs w:val="28"/>
        </w:rPr>
        <w:t xml:space="preserve">of Nursing and Midwifery, </w:t>
      </w:r>
      <w:proofErr w:type="spellStart"/>
      <w:r w:rsidRPr="00BE74D2">
        <w:rPr>
          <w:rFonts w:asciiTheme="majorBidi" w:hAnsiTheme="majorBidi" w:cstheme="majorBidi"/>
          <w:sz w:val="28"/>
          <w:szCs w:val="28"/>
        </w:rPr>
        <w:t>Ilam</w:t>
      </w:r>
      <w:proofErr w:type="spellEnd"/>
      <w:r w:rsidRPr="00BE74D2">
        <w:rPr>
          <w:rFonts w:asciiTheme="majorBidi" w:hAnsiTheme="majorBidi" w:cstheme="majorBidi"/>
          <w:sz w:val="28"/>
          <w:szCs w:val="28"/>
        </w:rPr>
        <w:t xml:space="preserve"> University of Medical Sciences</w:t>
      </w:r>
      <w:r w:rsidRPr="00BE74D2">
        <w:rPr>
          <w:rFonts w:asciiTheme="majorBidi" w:hAnsiTheme="majorBidi" w:cstheme="majorBidi"/>
          <w:sz w:val="28"/>
          <w:szCs w:val="28"/>
          <w:rtl/>
        </w:rPr>
        <w:t>.</w:t>
      </w:r>
      <w:r w:rsidRPr="00BE74D2">
        <w:rPr>
          <w:rFonts w:asciiTheme="majorBidi" w:hAnsiTheme="majorBidi" w:cstheme="majorBidi"/>
          <w:sz w:val="28"/>
          <w:szCs w:val="28"/>
        </w:rPr>
        <w:t xml:space="preserve"> 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Research Areas</w:t>
      </w:r>
      <w:r w:rsidRPr="00BE74D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BE74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E74D2">
        <w:rPr>
          <w:rFonts w:asciiTheme="majorBidi" w:hAnsiTheme="majorBidi" w:cstheme="majorBidi"/>
          <w:b/>
          <w:bCs/>
          <w:sz w:val="28"/>
          <w:szCs w:val="28"/>
        </w:rPr>
        <w:t>Qualitative Research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2. Sexual and Reproductive Health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3. Abortion and Childbirth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4. Menopause in Men and Women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Affiliation</w:t>
      </w:r>
      <w:r w:rsidRPr="00BE74D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gramStart"/>
      <w:r w:rsidRPr="00C354CA">
        <w:rPr>
          <w:rFonts w:asciiTheme="majorBidi" w:hAnsiTheme="majorBidi" w:cstheme="majorBidi"/>
          <w:sz w:val="28"/>
          <w:szCs w:val="28"/>
        </w:rPr>
        <w:t xml:space="preserve">Department of Midwifery, Faculty of Nursing and Midwifery, </w:t>
      </w:r>
      <w:proofErr w:type="spellStart"/>
      <w:r w:rsidRPr="00C354CA">
        <w:rPr>
          <w:rFonts w:asciiTheme="majorBidi" w:hAnsiTheme="majorBidi" w:cstheme="majorBidi"/>
          <w:sz w:val="28"/>
          <w:szCs w:val="28"/>
        </w:rPr>
        <w:t>Ilam</w:t>
      </w:r>
      <w:proofErr w:type="spellEnd"/>
      <w:r w:rsidRPr="00C354CA">
        <w:rPr>
          <w:rFonts w:asciiTheme="majorBidi" w:hAnsiTheme="majorBidi" w:cstheme="majorBidi"/>
          <w:sz w:val="28"/>
          <w:szCs w:val="28"/>
        </w:rPr>
        <w:t xml:space="preserve"> University of Medical Sciences, </w:t>
      </w:r>
      <w:proofErr w:type="spellStart"/>
      <w:r w:rsidRPr="00C354CA">
        <w:rPr>
          <w:rFonts w:asciiTheme="majorBidi" w:hAnsiTheme="majorBidi" w:cstheme="majorBidi"/>
          <w:sz w:val="28"/>
          <w:szCs w:val="28"/>
        </w:rPr>
        <w:t>Ilam</w:t>
      </w:r>
      <w:proofErr w:type="spellEnd"/>
      <w:r w:rsidRPr="00C354CA">
        <w:rPr>
          <w:rFonts w:asciiTheme="majorBidi" w:hAnsiTheme="majorBidi" w:cstheme="majorBidi"/>
          <w:sz w:val="28"/>
          <w:szCs w:val="28"/>
        </w:rPr>
        <w:t>, Iran</w:t>
      </w:r>
      <w:r w:rsidR="00C354CA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C354CA" w:rsidRDefault="00C354CA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36"/>
          <w:szCs w:val="36"/>
        </w:rPr>
      </w:pPr>
      <w:r w:rsidRPr="00C354CA">
        <w:rPr>
          <w:rStyle w:val="rynqvb"/>
          <w:rFonts w:asciiTheme="majorBidi" w:hAnsiTheme="majorBidi" w:cstheme="majorBidi"/>
          <w:b/>
          <w:bCs/>
          <w:sz w:val="28"/>
          <w:szCs w:val="28"/>
          <w:lang w:val="en"/>
        </w:rPr>
        <w:t>Email Address</w:t>
      </w:r>
      <w:r w:rsidRPr="00C354CA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A374F7" w:rsidRPr="00BE74D2" w:rsidRDefault="00A374F7" w:rsidP="00DD5DAB">
      <w:pPr>
        <w:bidi w:val="0"/>
        <w:spacing w:line="240" w:lineRule="auto"/>
        <w:rPr>
          <w:rFonts w:cs="Times New Roman"/>
          <w:sz w:val="28"/>
          <w:szCs w:val="28"/>
        </w:rPr>
      </w:pPr>
      <w:r w:rsidRPr="00BE74D2">
        <w:rPr>
          <w:rFonts w:cs="B Nazanin"/>
          <w:sz w:val="28"/>
          <w:szCs w:val="28"/>
        </w:rPr>
        <w:t>Nazaninrezaei37@gmail.com</w:t>
      </w:r>
    </w:p>
    <w:p w:rsidR="00BE74D2" w:rsidRPr="00BE74D2" w:rsidRDefault="00BE74D2" w:rsidP="00DD5DAB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E74D2">
        <w:rPr>
          <w:rFonts w:asciiTheme="majorBidi" w:hAnsiTheme="majorBidi" w:cstheme="majorBidi"/>
          <w:b/>
          <w:bCs/>
          <w:sz w:val="28"/>
          <w:szCs w:val="28"/>
        </w:rPr>
        <w:t>Orchid Code</w:t>
      </w:r>
      <w:r w:rsidRPr="00BE74D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E74D2" w:rsidRPr="00BE74D2" w:rsidRDefault="000339CA" w:rsidP="00DD5DAB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hyperlink r:id="rId8" w:history="1">
        <w:r w:rsidR="00BE74D2" w:rsidRPr="00BE74D2">
          <w:rPr>
            <w:rStyle w:val="Hyperlink"/>
            <w:rFonts w:asciiTheme="majorBidi" w:hAnsiTheme="majorBidi" w:cstheme="majorBidi"/>
            <w:sz w:val="28"/>
            <w:szCs w:val="28"/>
          </w:rPr>
          <w:t>0000-0001-5151-6240</w:t>
        </w:r>
      </w:hyperlink>
    </w:p>
    <w:p w:rsidR="00BE74D2" w:rsidRPr="00BE74D2" w:rsidRDefault="00BE74D2" w:rsidP="00DD5DAB">
      <w:pPr>
        <w:bidi w:val="0"/>
        <w:spacing w:line="240" w:lineRule="auto"/>
        <w:ind w:left="360"/>
        <w:rPr>
          <w:rFonts w:cs="B Nazanin"/>
          <w:b/>
          <w:bCs/>
          <w:sz w:val="28"/>
          <w:szCs w:val="28"/>
        </w:rPr>
      </w:pPr>
    </w:p>
    <w:p w:rsidR="00542B3B" w:rsidRPr="00542B3B" w:rsidRDefault="00542B3B" w:rsidP="00ED2CFD">
      <w:pPr>
        <w:bidi w:val="0"/>
        <w:spacing w:line="240" w:lineRule="auto"/>
        <w:ind w:left="360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sectPr w:rsidR="00542B3B" w:rsidRPr="00542B3B" w:rsidSect="004E00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31C"/>
    <w:multiLevelType w:val="hybridMultilevel"/>
    <w:tmpl w:val="86B07964"/>
    <w:lvl w:ilvl="0" w:tplc="8A1CD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6F"/>
    <w:rsid w:val="000339CA"/>
    <w:rsid w:val="000C7E6F"/>
    <w:rsid w:val="00261339"/>
    <w:rsid w:val="003637B5"/>
    <w:rsid w:val="004E00B8"/>
    <w:rsid w:val="00542B3B"/>
    <w:rsid w:val="006E090F"/>
    <w:rsid w:val="00715DA7"/>
    <w:rsid w:val="007274B4"/>
    <w:rsid w:val="00797421"/>
    <w:rsid w:val="007D7364"/>
    <w:rsid w:val="00827BA8"/>
    <w:rsid w:val="008C7247"/>
    <w:rsid w:val="00973435"/>
    <w:rsid w:val="00A374F7"/>
    <w:rsid w:val="00A50F8E"/>
    <w:rsid w:val="00B30DD2"/>
    <w:rsid w:val="00B33256"/>
    <w:rsid w:val="00B52C59"/>
    <w:rsid w:val="00BE74D2"/>
    <w:rsid w:val="00C3457D"/>
    <w:rsid w:val="00C354CA"/>
    <w:rsid w:val="00DD5DAB"/>
    <w:rsid w:val="00E462C2"/>
    <w:rsid w:val="00E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E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2C2"/>
    <w:pPr>
      <w:ind w:left="720"/>
      <w:contextualSpacing/>
    </w:pPr>
  </w:style>
  <w:style w:type="character" w:customStyle="1" w:styleId="rynqvb">
    <w:name w:val="rynqvb"/>
    <w:basedOn w:val="DefaultParagraphFont"/>
    <w:rsid w:val="00BE74D2"/>
  </w:style>
  <w:style w:type="paragraph" w:styleId="BalloonText">
    <w:name w:val="Balloon Text"/>
    <w:basedOn w:val="Normal"/>
    <w:link w:val="BalloonTextChar"/>
    <w:uiPriority w:val="99"/>
    <w:semiHidden/>
    <w:unhideWhenUsed/>
    <w:rsid w:val="00DD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E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2C2"/>
    <w:pPr>
      <w:ind w:left="720"/>
      <w:contextualSpacing/>
    </w:pPr>
  </w:style>
  <w:style w:type="character" w:customStyle="1" w:styleId="rynqvb">
    <w:name w:val="rynqvb"/>
    <w:basedOn w:val="DefaultParagraphFont"/>
    <w:rsid w:val="00BE74D2"/>
  </w:style>
  <w:style w:type="paragraph" w:styleId="BalloonText">
    <w:name w:val="Balloon Text"/>
    <w:basedOn w:val="Normal"/>
    <w:link w:val="BalloonTextChar"/>
    <w:uiPriority w:val="99"/>
    <w:semiHidden/>
    <w:unhideWhenUsed/>
    <w:rsid w:val="00DD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151-62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cid.org/0000-0001-5151-6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amozesh</cp:lastModifiedBy>
  <cp:revision>2</cp:revision>
  <dcterms:created xsi:type="dcterms:W3CDTF">2025-07-09T15:08:00Z</dcterms:created>
  <dcterms:modified xsi:type="dcterms:W3CDTF">2025-07-09T15:08:00Z</dcterms:modified>
</cp:coreProperties>
</file>